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D9724A" w14:textId="77777777" w:rsidR="00102FEF" w:rsidRDefault="00102FEF" w:rsidP="00102FEF">
      <w:pPr>
        <w:spacing w:before="480" w:after="480" w:line="288" w:lineRule="auto"/>
        <w:rPr>
          <w:rFonts w:hint="eastAsia"/>
        </w:rPr>
      </w:pPr>
      <w:r>
        <w:rPr>
          <w:rFonts w:ascii="Arial" w:eastAsia="等线" w:hAnsi="Arial" w:cs="Arial"/>
          <w:b/>
          <w:sz w:val="52"/>
        </w:rPr>
        <w:t xml:space="preserve">B1 - </w:t>
      </w:r>
      <w:r>
        <w:rPr>
          <w:rFonts w:ascii="Arial" w:eastAsia="等线" w:hAnsi="Arial" w:cs="Arial"/>
          <w:b/>
          <w:sz w:val="52"/>
        </w:rPr>
        <w:t>基于</w:t>
      </w:r>
      <w:r>
        <w:rPr>
          <w:rFonts w:ascii="Arial" w:eastAsia="等线" w:hAnsi="Arial" w:cs="Arial"/>
          <w:b/>
          <w:sz w:val="52"/>
        </w:rPr>
        <w:t xml:space="preserve"> SQLite </w:t>
      </w:r>
      <w:r>
        <w:rPr>
          <w:rFonts w:ascii="Arial" w:eastAsia="等线" w:hAnsi="Arial" w:cs="Arial"/>
          <w:b/>
          <w:sz w:val="52"/>
        </w:rPr>
        <w:t>的数据库插件开发</w:t>
      </w:r>
    </w:p>
    <w:p w14:paraId="4302413F" w14:textId="77777777" w:rsidR="00102FEF" w:rsidRDefault="00102FEF" w:rsidP="00102FEF">
      <w:pPr>
        <w:spacing w:before="380" w:after="140" w:line="288" w:lineRule="auto"/>
        <w:outlineLvl w:val="0"/>
        <w:rPr>
          <w:rFonts w:hint="eastAsia"/>
        </w:rPr>
      </w:pPr>
      <w:bookmarkStart w:id="0" w:name="heading_0"/>
      <w:r>
        <w:rPr>
          <w:rFonts w:ascii="Arial" w:eastAsia="等线" w:hAnsi="Arial" w:cs="Arial"/>
          <w:b/>
          <w:sz w:val="36"/>
        </w:rPr>
        <w:t>一、赛题背景和目标</w:t>
      </w:r>
      <w:bookmarkEnd w:id="0"/>
    </w:p>
    <w:p w14:paraId="488DE8D9" w14:textId="77777777" w:rsidR="00102FEF" w:rsidRDefault="00102FEF" w:rsidP="00102FEF">
      <w:pPr>
        <w:spacing w:before="120" w:after="120" w:line="288" w:lineRule="auto"/>
        <w:ind w:firstLine="420"/>
        <w:rPr>
          <w:rFonts w:hint="eastAsia"/>
        </w:rPr>
      </w:pPr>
      <w:r>
        <w:rPr>
          <w:rFonts w:ascii="Arial" w:eastAsia="等线" w:hAnsi="Arial" w:cs="Arial"/>
        </w:rPr>
        <w:t>随着软件系统对数据存储和管理需求的多样化，轻量级数据库</w:t>
      </w:r>
      <w:r>
        <w:rPr>
          <w:rFonts w:ascii="Arial" w:eastAsia="等线" w:hAnsi="Arial" w:cs="Arial"/>
        </w:rPr>
        <w:t xml:space="preserve"> SQLite </w:t>
      </w:r>
      <w:r>
        <w:rPr>
          <w:rFonts w:ascii="Arial" w:eastAsia="等线" w:hAnsi="Arial" w:cs="Arial"/>
        </w:rPr>
        <w:t>因其零配置、高性能和跨平台特性，成为嵌入式系统及各类科学计算应用的优选。北太天元科学计算与系统仿真软件计划增强数据库交互能力，实现结构化数据的高效读写与管理功能。</w:t>
      </w:r>
    </w:p>
    <w:p w14:paraId="072ABA4E" w14:textId="77777777" w:rsidR="00102FEF" w:rsidRDefault="00102FEF" w:rsidP="00102FEF">
      <w:pPr>
        <w:spacing w:before="120" w:after="120" w:line="288" w:lineRule="auto"/>
        <w:ind w:firstLine="420"/>
        <w:rPr>
          <w:rFonts w:hint="eastAsia"/>
        </w:rPr>
      </w:pPr>
      <w:r>
        <w:rPr>
          <w:rFonts w:ascii="Arial" w:eastAsia="等线" w:hAnsi="Arial" w:cs="Arial"/>
        </w:rPr>
        <w:t>本赛题旨在设计一个符合北太天元插件规范的</w:t>
      </w:r>
      <w:r>
        <w:rPr>
          <w:rFonts w:ascii="Arial" w:eastAsia="等线" w:hAnsi="Arial" w:cs="Arial"/>
        </w:rPr>
        <w:t xml:space="preserve"> SQLite </w:t>
      </w:r>
      <w:r>
        <w:rPr>
          <w:rFonts w:ascii="Arial" w:eastAsia="等线" w:hAnsi="Arial" w:cs="Arial"/>
        </w:rPr>
        <w:t>接口插件。该插件以动态库形式集成至主程序，实现数据库连接、查询、写入、事务控制等基础操作。通过本赛题，参赛队伍将综合展示对数据库接口设计、插件架构、数据交互和异常处理等方面的工程实现能力。</w:t>
      </w:r>
    </w:p>
    <w:p w14:paraId="0D3A0447" w14:textId="77777777" w:rsidR="00102FEF" w:rsidRDefault="00102FEF" w:rsidP="00102FEF">
      <w:pPr>
        <w:spacing w:before="380" w:after="140" w:line="288" w:lineRule="auto"/>
        <w:outlineLvl w:val="0"/>
        <w:rPr>
          <w:rFonts w:hint="eastAsia"/>
        </w:rPr>
      </w:pPr>
      <w:bookmarkStart w:id="1" w:name="heading_1"/>
      <w:r>
        <w:rPr>
          <w:rFonts w:ascii="Arial" w:eastAsia="等线" w:hAnsi="Arial" w:cs="Arial"/>
          <w:b/>
          <w:sz w:val="36"/>
        </w:rPr>
        <w:t>二、题目设置</w:t>
      </w:r>
      <w:bookmarkEnd w:id="1"/>
    </w:p>
    <w:p w14:paraId="05C2C547" w14:textId="77777777" w:rsidR="00102FEF" w:rsidRDefault="00102FEF" w:rsidP="00102FEF">
      <w:pPr>
        <w:spacing w:before="120" w:after="120" w:line="288" w:lineRule="auto"/>
        <w:rPr>
          <w:rFonts w:hint="eastAsia"/>
        </w:rPr>
      </w:pPr>
      <w:r>
        <w:rPr>
          <w:rFonts w:ascii="Arial" w:eastAsia="等线" w:hAnsi="Arial" w:cs="Arial"/>
        </w:rPr>
        <w:t xml:space="preserve">        </w:t>
      </w:r>
      <w:r>
        <w:rPr>
          <w:rFonts w:ascii="Arial" w:eastAsia="等线" w:hAnsi="Arial" w:cs="Arial"/>
        </w:rPr>
        <w:t>本题共设置三个问题，分别聚焦于数据库连接与状态管理、数据查询与写入、事务控制与数据导入配置。</w:t>
      </w:r>
    </w:p>
    <w:p w14:paraId="1C16F216" w14:textId="77777777" w:rsidR="00102FEF" w:rsidRDefault="00102FEF" w:rsidP="00102FEF">
      <w:pPr>
        <w:spacing w:before="320" w:after="120" w:line="288" w:lineRule="auto"/>
        <w:outlineLvl w:val="1"/>
        <w:rPr>
          <w:rFonts w:hint="eastAsia"/>
        </w:rPr>
      </w:pPr>
      <w:bookmarkStart w:id="2" w:name="heading_2"/>
      <w:r>
        <w:rPr>
          <w:rFonts w:ascii="Arial" w:eastAsia="等线" w:hAnsi="Arial" w:cs="Arial"/>
          <w:b/>
          <w:sz w:val="32"/>
        </w:rPr>
        <w:t>问题一：数据库连接与状态管理函数设计</w:t>
      </w:r>
      <w:bookmarkEnd w:id="2"/>
    </w:p>
    <w:p w14:paraId="3751FFCC" w14:textId="77777777" w:rsidR="00102FEF" w:rsidRDefault="00102FEF" w:rsidP="00102FEF">
      <w:pPr>
        <w:spacing w:before="120" w:after="120" w:line="288" w:lineRule="auto"/>
        <w:rPr>
          <w:rFonts w:hint="eastAsia"/>
        </w:rPr>
      </w:pPr>
      <w:r>
        <w:rPr>
          <w:rFonts w:ascii="Arial" w:eastAsia="等线" w:hAnsi="Arial" w:cs="Arial"/>
        </w:rPr>
        <w:t xml:space="preserve">        </w:t>
      </w:r>
      <w:r>
        <w:rPr>
          <w:rFonts w:ascii="Arial" w:eastAsia="等线" w:hAnsi="Arial" w:cs="Arial"/>
        </w:rPr>
        <w:t>请实现以下接口，确保插件能够与标准</w:t>
      </w:r>
      <w:r>
        <w:rPr>
          <w:rFonts w:ascii="Arial" w:eastAsia="等线" w:hAnsi="Arial" w:cs="Arial"/>
        </w:rPr>
        <w:t xml:space="preserve"> SQLite3 </w:t>
      </w:r>
      <w:r>
        <w:rPr>
          <w:rFonts w:ascii="Arial" w:eastAsia="等线" w:hAnsi="Arial" w:cs="Arial"/>
        </w:rPr>
        <w:t>数据库进行连接及关闭操作，并能正确维护连接状态：</w:t>
      </w:r>
    </w:p>
    <w:p w14:paraId="5FCF0BBA" w14:textId="77777777" w:rsidR="00102FEF" w:rsidRDefault="00102FEF" w:rsidP="00102FEF">
      <w:pPr>
        <w:numPr>
          <w:ilvl w:val="0"/>
          <w:numId w:val="1"/>
        </w:numPr>
        <w:spacing w:before="120" w:after="120" w:line="288" w:lineRule="auto"/>
        <w:rPr>
          <w:rFonts w:hint="eastAsia"/>
        </w:rPr>
      </w:pPr>
      <w:r>
        <w:rPr>
          <w:rFonts w:ascii="Consolas" w:eastAsia="Consolas" w:hAnsi="Consolas" w:cs="Consolas"/>
          <w:shd w:val="clear" w:color="auto" w:fill="EFF0F1"/>
        </w:rPr>
        <w:t>conn = sqlite(dbfile, mode)</w:t>
      </w:r>
      <w:r>
        <w:rPr>
          <w:rFonts w:ascii="Arial" w:eastAsia="等线" w:hAnsi="Arial" w:cs="Arial"/>
        </w:rPr>
        <w:t>：建立或创建数据库连接。</w:t>
      </w:r>
    </w:p>
    <w:p w14:paraId="2501B783" w14:textId="77777777" w:rsidR="00102FEF" w:rsidRDefault="00102FEF" w:rsidP="00102FEF">
      <w:pPr>
        <w:numPr>
          <w:ilvl w:val="0"/>
          <w:numId w:val="2"/>
        </w:numPr>
        <w:spacing w:before="120" w:after="120" w:line="288" w:lineRule="auto"/>
        <w:rPr>
          <w:rFonts w:hint="eastAsia"/>
        </w:rPr>
      </w:pPr>
      <w:r>
        <w:rPr>
          <w:rFonts w:ascii="Consolas" w:eastAsia="Consolas" w:hAnsi="Consolas" w:cs="Consolas"/>
          <w:shd w:val="clear" w:color="auto" w:fill="EFF0F1"/>
        </w:rPr>
        <w:t>close(conn)</w:t>
      </w:r>
      <w:r>
        <w:rPr>
          <w:rFonts w:ascii="Arial" w:eastAsia="等线" w:hAnsi="Arial" w:cs="Arial"/>
        </w:rPr>
        <w:t>：关闭连接并释放资源。</w:t>
      </w:r>
    </w:p>
    <w:p w14:paraId="4DE9E75E" w14:textId="77777777" w:rsidR="00102FEF" w:rsidRDefault="00102FEF" w:rsidP="00102FEF">
      <w:pPr>
        <w:numPr>
          <w:ilvl w:val="0"/>
          <w:numId w:val="3"/>
        </w:numPr>
        <w:spacing w:before="120" w:after="120" w:line="288" w:lineRule="auto"/>
        <w:rPr>
          <w:rFonts w:hint="eastAsia"/>
        </w:rPr>
      </w:pPr>
      <w:r>
        <w:rPr>
          <w:rFonts w:ascii="Consolas" w:eastAsia="Consolas" w:hAnsi="Consolas" w:cs="Consolas"/>
          <w:shd w:val="clear" w:color="auto" w:fill="EFF0F1"/>
        </w:rPr>
        <w:t>status = isopen(conn)</w:t>
      </w:r>
      <w:r>
        <w:rPr>
          <w:rFonts w:ascii="Arial" w:eastAsia="等线" w:hAnsi="Arial" w:cs="Arial"/>
        </w:rPr>
        <w:t>：返回当前连接是否有效。</w:t>
      </w:r>
    </w:p>
    <w:p w14:paraId="215DE5A1" w14:textId="77777777" w:rsidR="00102FEF" w:rsidRDefault="00102FEF" w:rsidP="00102FEF">
      <w:pPr>
        <w:spacing w:before="120" w:after="120" w:line="288" w:lineRule="auto"/>
        <w:rPr>
          <w:rFonts w:hint="eastAsia"/>
        </w:rPr>
      </w:pPr>
      <w:r>
        <w:rPr>
          <w:rFonts w:ascii="Arial" w:eastAsia="等线" w:hAnsi="Arial" w:cs="Arial"/>
          <w:b/>
        </w:rPr>
        <w:t>参数及功能实现要求：</w:t>
      </w:r>
    </w:p>
    <w:p w14:paraId="2A3F1B38" w14:textId="77777777" w:rsidR="00102FEF" w:rsidRDefault="00102FEF" w:rsidP="00102FEF">
      <w:pPr>
        <w:numPr>
          <w:ilvl w:val="0"/>
          <w:numId w:val="4"/>
        </w:numPr>
        <w:spacing w:before="120" w:after="120" w:line="288" w:lineRule="auto"/>
        <w:rPr>
          <w:rFonts w:hint="eastAsia"/>
        </w:rPr>
      </w:pPr>
      <w:r>
        <w:rPr>
          <w:rFonts w:ascii="Consolas" w:eastAsia="Consolas" w:hAnsi="Consolas" w:cs="Consolas"/>
          <w:shd w:val="clear" w:color="auto" w:fill="EFF0F1"/>
        </w:rPr>
        <w:t>dbfile</w:t>
      </w:r>
      <w:r>
        <w:rPr>
          <w:rFonts w:ascii="Arial" w:eastAsia="等线" w:hAnsi="Arial" w:cs="Arial"/>
        </w:rPr>
        <w:t xml:space="preserve"> SQLite</w:t>
      </w:r>
      <w:r>
        <w:rPr>
          <w:rFonts w:ascii="Arial" w:eastAsia="等线" w:hAnsi="Arial" w:cs="Arial"/>
        </w:rPr>
        <w:t>数据库文件，支持绝对路径和相对路径输入。</w:t>
      </w:r>
    </w:p>
    <w:p w14:paraId="520402FE" w14:textId="77777777" w:rsidR="00102FEF" w:rsidRDefault="00102FEF" w:rsidP="00102FEF">
      <w:pPr>
        <w:numPr>
          <w:ilvl w:val="0"/>
          <w:numId w:val="5"/>
        </w:numPr>
        <w:spacing w:before="120" w:after="120" w:line="288" w:lineRule="auto"/>
        <w:rPr>
          <w:rFonts w:hint="eastAsia"/>
        </w:rPr>
      </w:pPr>
      <w:r>
        <w:rPr>
          <w:rFonts w:ascii="Consolas" w:eastAsia="Consolas" w:hAnsi="Consolas" w:cs="Consolas"/>
          <w:shd w:val="clear" w:color="auto" w:fill="EFF0F1"/>
        </w:rPr>
        <w:t>mode</w:t>
      </w:r>
      <w:r>
        <w:rPr>
          <w:rFonts w:ascii="Arial" w:eastAsia="等线" w:hAnsi="Arial" w:cs="Arial"/>
        </w:rPr>
        <w:t xml:space="preserve"> </w:t>
      </w:r>
      <w:r>
        <w:rPr>
          <w:rFonts w:ascii="Arial" w:eastAsia="等线" w:hAnsi="Arial" w:cs="Arial"/>
        </w:rPr>
        <w:t>可为自定义字符串（如</w:t>
      </w:r>
      <w:r>
        <w:rPr>
          <w:rFonts w:ascii="Arial" w:eastAsia="等线" w:hAnsi="Arial" w:cs="Arial"/>
        </w:rPr>
        <w:t xml:space="preserve"> </w:t>
      </w:r>
      <w:r>
        <w:rPr>
          <w:rFonts w:ascii="Consolas" w:eastAsia="Consolas" w:hAnsi="Consolas" w:cs="Consolas"/>
          <w:shd w:val="clear" w:color="auto" w:fill="EFF0F1"/>
        </w:rPr>
        <w:t>'readonly'</w:t>
      </w:r>
      <w:r>
        <w:rPr>
          <w:rFonts w:ascii="Arial" w:eastAsia="等线" w:hAnsi="Arial" w:cs="Arial"/>
        </w:rPr>
        <w:t>、</w:t>
      </w:r>
      <w:r>
        <w:rPr>
          <w:rFonts w:ascii="Consolas" w:eastAsia="Consolas" w:hAnsi="Consolas" w:cs="Consolas"/>
          <w:shd w:val="clear" w:color="auto" w:fill="EFF0F1"/>
        </w:rPr>
        <w:t>'create'</w:t>
      </w:r>
      <w:r>
        <w:rPr>
          <w:rFonts w:ascii="Arial" w:eastAsia="等线" w:hAnsi="Arial" w:cs="Arial"/>
        </w:rPr>
        <w:t xml:space="preserve"> </w:t>
      </w:r>
      <w:r>
        <w:rPr>
          <w:rFonts w:ascii="Arial" w:eastAsia="等线" w:hAnsi="Arial" w:cs="Arial"/>
        </w:rPr>
        <w:t>等），选手可自由设定其具体含义。</w:t>
      </w:r>
    </w:p>
    <w:p w14:paraId="7EF3A755" w14:textId="77777777" w:rsidR="00102FEF" w:rsidRDefault="00102FEF" w:rsidP="00102FEF">
      <w:pPr>
        <w:numPr>
          <w:ilvl w:val="0"/>
          <w:numId w:val="6"/>
        </w:numPr>
        <w:spacing w:before="120" w:after="120" w:line="288" w:lineRule="auto"/>
        <w:rPr>
          <w:rFonts w:hint="eastAsia"/>
        </w:rPr>
      </w:pPr>
      <w:r>
        <w:rPr>
          <w:rFonts w:ascii="Consolas" w:eastAsia="Consolas" w:hAnsi="Consolas" w:cs="Consolas"/>
          <w:shd w:val="clear" w:color="auto" w:fill="EFF0F1"/>
        </w:rPr>
        <w:t>conn</w:t>
      </w:r>
      <w:r>
        <w:rPr>
          <w:rFonts w:ascii="Arial" w:eastAsia="等线" w:hAnsi="Arial" w:cs="Arial"/>
        </w:rPr>
        <w:t xml:space="preserve"> </w:t>
      </w:r>
      <w:r>
        <w:rPr>
          <w:rFonts w:ascii="Arial" w:eastAsia="等线" w:hAnsi="Arial" w:cs="Arial"/>
        </w:rPr>
        <w:t>可设计为结构体或外部对象，应包含如</w:t>
      </w:r>
      <w:r>
        <w:rPr>
          <w:rFonts w:ascii="Arial" w:eastAsia="等线" w:hAnsi="Arial" w:cs="Arial"/>
        </w:rPr>
        <w:t xml:space="preserve"> </w:t>
      </w:r>
      <w:r>
        <w:rPr>
          <w:rFonts w:ascii="Consolas" w:eastAsia="Consolas" w:hAnsi="Consolas" w:cs="Consolas"/>
          <w:shd w:val="clear" w:color="auto" w:fill="EFF0F1"/>
        </w:rPr>
        <w:t>Database</w:t>
      </w:r>
      <w:r>
        <w:rPr>
          <w:rFonts w:ascii="Arial" w:eastAsia="等线" w:hAnsi="Arial" w:cs="Arial"/>
        </w:rPr>
        <w:t>、</w:t>
      </w:r>
      <w:r>
        <w:rPr>
          <w:rFonts w:ascii="Consolas" w:eastAsia="Consolas" w:hAnsi="Consolas" w:cs="Consolas"/>
          <w:shd w:val="clear" w:color="auto" w:fill="EFF0F1"/>
        </w:rPr>
        <w:t>IsOpen</w:t>
      </w:r>
      <w:r>
        <w:rPr>
          <w:rFonts w:ascii="Arial" w:eastAsia="等线" w:hAnsi="Arial" w:cs="Arial"/>
        </w:rPr>
        <w:t>、</w:t>
      </w:r>
      <w:r>
        <w:rPr>
          <w:rFonts w:ascii="Consolas" w:eastAsia="Consolas" w:hAnsi="Consolas" w:cs="Consolas"/>
          <w:shd w:val="clear" w:color="auto" w:fill="EFF0F1"/>
        </w:rPr>
        <w:t>IsReadOnly</w:t>
      </w:r>
      <w:r>
        <w:rPr>
          <w:rFonts w:ascii="Arial" w:eastAsia="等线" w:hAnsi="Arial" w:cs="Arial"/>
        </w:rPr>
        <w:t xml:space="preserve"> </w:t>
      </w:r>
      <w:r>
        <w:rPr>
          <w:rFonts w:ascii="Arial" w:eastAsia="等线" w:hAnsi="Arial" w:cs="Arial"/>
        </w:rPr>
        <w:t>等必要字段。</w:t>
      </w:r>
    </w:p>
    <w:p w14:paraId="646758A5" w14:textId="77777777" w:rsidR="00102FEF" w:rsidRDefault="00102FEF" w:rsidP="00102FEF">
      <w:pPr>
        <w:numPr>
          <w:ilvl w:val="0"/>
          <w:numId w:val="7"/>
        </w:numPr>
        <w:spacing w:before="120" w:after="120" w:line="288" w:lineRule="auto"/>
        <w:rPr>
          <w:rFonts w:hint="eastAsia"/>
        </w:rPr>
      </w:pPr>
      <w:r>
        <w:rPr>
          <w:rFonts w:ascii="Consolas" w:eastAsia="Consolas" w:hAnsi="Consolas" w:cs="Consolas"/>
          <w:shd w:val="clear" w:color="auto" w:fill="EFF0F1"/>
        </w:rPr>
        <w:lastRenderedPageBreak/>
        <w:t>status</w:t>
      </w:r>
      <w:r>
        <w:rPr>
          <w:rFonts w:ascii="Arial" w:eastAsia="等线" w:hAnsi="Arial" w:cs="Arial"/>
        </w:rPr>
        <w:t xml:space="preserve"> </w:t>
      </w:r>
      <w:r>
        <w:rPr>
          <w:rFonts w:ascii="Arial" w:eastAsia="等线" w:hAnsi="Arial" w:cs="Arial"/>
        </w:rPr>
        <w:t>可设计为布尔值或整数值，指示数据库是否仍处于打开状态。</w:t>
      </w:r>
    </w:p>
    <w:p w14:paraId="6BC09A04" w14:textId="77777777" w:rsidR="00102FEF" w:rsidRDefault="00102FEF" w:rsidP="00102FEF">
      <w:pPr>
        <w:numPr>
          <w:ilvl w:val="0"/>
          <w:numId w:val="8"/>
        </w:numPr>
        <w:spacing w:before="120" w:after="120" w:line="288" w:lineRule="auto"/>
        <w:rPr>
          <w:rFonts w:hint="eastAsia"/>
        </w:rPr>
      </w:pPr>
      <w:r>
        <w:rPr>
          <w:rFonts w:ascii="Arial" w:eastAsia="等线" w:hAnsi="Arial" w:cs="Arial"/>
        </w:rPr>
        <w:t>函数实现应具备基本异常处理能力，包括但不限于数据库文件不存在、路径非法、权限不足、重复关闭等情况，并给出合理的错误反馈。</w:t>
      </w:r>
    </w:p>
    <w:p w14:paraId="56E170C1" w14:textId="77777777" w:rsidR="00102FEF" w:rsidRDefault="00102FEF" w:rsidP="00102FEF">
      <w:pPr>
        <w:numPr>
          <w:ilvl w:val="0"/>
          <w:numId w:val="9"/>
        </w:numPr>
        <w:spacing w:before="120" w:after="120" w:line="288" w:lineRule="auto"/>
        <w:rPr>
          <w:rFonts w:hint="eastAsia"/>
        </w:rPr>
      </w:pPr>
      <w:r>
        <w:rPr>
          <w:rFonts w:ascii="Arial" w:eastAsia="等线" w:hAnsi="Arial" w:cs="Arial"/>
        </w:rPr>
        <w:t xml:space="preserve"> </w:t>
      </w:r>
      <w:r>
        <w:rPr>
          <w:rFonts w:ascii="Arial" w:eastAsia="等线" w:hAnsi="Arial" w:cs="Arial"/>
        </w:rPr>
        <w:t>插件应保证数据库连接资源能够正确释放，避免资源泄露。</w:t>
      </w:r>
    </w:p>
    <w:p w14:paraId="21AF8C22" w14:textId="77777777" w:rsidR="00102FEF" w:rsidRDefault="00102FEF" w:rsidP="00102FEF">
      <w:pPr>
        <w:spacing w:before="320" w:after="120" w:line="288" w:lineRule="auto"/>
        <w:outlineLvl w:val="1"/>
        <w:rPr>
          <w:rFonts w:hint="eastAsia"/>
        </w:rPr>
      </w:pPr>
      <w:bookmarkStart w:id="3" w:name="heading_3"/>
      <w:r>
        <w:rPr>
          <w:rFonts w:ascii="Arial" w:eastAsia="等线" w:hAnsi="Arial" w:cs="Arial"/>
          <w:b/>
          <w:sz w:val="32"/>
        </w:rPr>
        <w:t>问题二：数据查询与写入操作接口设计</w:t>
      </w:r>
      <w:bookmarkEnd w:id="3"/>
    </w:p>
    <w:p w14:paraId="669FBD08" w14:textId="77777777" w:rsidR="00102FEF" w:rsidRDefault="00102FEF" w:rsidP="00102FEF">
      <w:pPr>
        <w:spacing w:before="120" w:after="120" w:line="288" w:lineRule="auto"/>
        <w:rPr>
          <w:rFonts w:hint="eastAsia"/>
        </w:rPr>
      </w:pPr>
      <w:r>
        <w:rPr>
          <w:rFonts w:ascii="Arial" w:eastAsia="等线" w:hAnsi="Arial" w:cs="Arial"/>
        </w:rPr>
        <w:t xml:space="preserve">        </w:t>
      </w:r>
      <w:r>
        <w:rPr>
          <w:rFonts w:ascii="Arial" w:eastAsia="等线" w:hAnsi="Arial" w:cs="Arial"/>
        </w:rPr>
        <w:t>实现以下核心数据交互接口：</w:t>
      </w:r>
    </w:p>
    <w:p w14:paraId="1923BD17" w14:textId="77777777" w:rsidR="00102FEF" w:rsidRDefault="00102FEF" w:rsidP="00102FEF">
      <w:pPr>
        <w:numPr>
          <w:ilvl w:val="0"/>
          <w:numId w:val="10"/>
        </w:numPr>
        <w:spacing w:before="120" w:after="120" w:line="288" w:lineRule="auto"/>
        <w:rPr>
          <w:rFonts w:hint="eastAsia"/>
        </w:rPr>
      </w:pPr>
      <w:r>
        <w:rPr>
          <w:rFonts w:ascii="Consolas" w:eastAsia="Consolas" w:hAnsi="Consolas" w:cs="Consolas"/>
          <w:shd w:val="clear" w:color="auto" w:fill="EFF0F1"/>
        </w:rPr>
        <w:t>results = fetch(conn, sqlquery)</w:t>
      </w:r>
      <w:r>
        <w:rPr>
          <w:rFonts w:ascii="Arial" w:eastAsia="等线" w:hAnsi="Arial" w:cs="Arial"/>
        </w:rPr>
        <w:t>：执行任意</w:t>
      </w:r>
      <w:r>
        <w:rPr>
          <w:rFonts w:ascii="Arial" w:eastAsia="等线" w:hAnsi="Arial" w:cs="Arial"/>
        </w:rPr>
        <w:t xml:space="preserve"> SELECT </w:t>
      </w:r>
      <w:r>
        <w:rPr>
          <w:rFonts w:ascii="Arial" w:eastAsia="等线" w:hAnsi="Arial" w:cs="Arial"/>
        </w:rPr>
        <w:t>查询并返回结果。</w:t>
      </w:r>
    </w:p>
    <w:p w14:paraId="0B19E563" w14:textId="77777777" w:rsidR="00102FEF" w:rsidRDefault="00102FEF" w:rsidP="00102FEF">
      <w:pPr>
        <w:numPr>
          <w:ilvl w:val="0"/>
          <w:numId w:val="11"/>
        </w:numPr>
        <w:spacing w:before="120" w:after="120" w:line="288" w:lineRule="auto"/>
        <w:rPr>
          <w:rFonts w:hint="eastAsia"/>
        </w:rPr>
      </w:pPr>
      <w:r>
        <w:rPr>
          <w:rFonts w:ascii="Consolas" w:eastAsia="Consolas" w:hAnsi="Consolas" w:cs="Consolas"/>
          <w:shd w:val="clear" w:color="auto" w:fill="EFF0F1"/>
        </w:rPr>
        <w:t>execute(conn, sqlquery)</w:t>
      </w:r>
      <w:r>
        <w:rPr>
          <w:rFonts w:ascii="Arial" w:eastAsia="等线" w:hAnsi="Arial" w:cs="Arial"/>
        </w:rPr>
        <w:t>：执行非</w:t>
      </w:r>
      <w:r>
        <w:rPr>
          <w:rFonts w:ascii="Arial" w:eastAsia="等线" w:hAnsi="Arial" w:cs="Arial"/>
        </w:rPr>
        <w:t xml:space="preserve"> SELECT </w:t>
      </w:r>
      <w:r>
        <w:rPr>
          <w:rFonts w:ascii="Arial" w:eastAsia="等线" w:hAnsi="Arial" w:cs="Arial"/>
        </w:rPr>
        <w:t>类型的</w:t>
      </w:r>
      <w:r>
        <w:rPr>
          <w:rFonts w:ascii="Arial" w:eastAsia="等线" w:hAnsi="Arial" w:cs="Arial"/>
        </w:rPr>
        <w:t xml:space="preserve"> SQL </w:t>
      </w:r>
      <w:r>
        <w:rPr>
          <w:rFonts w:ascii="Arial" w:eastAsia="等线" w:hAnsi="Arial" w:cs="Arial"/>
        </w:rPr>
        <w:t>语句（如</w:t>
      </w:r>
      <w:r>
        <w:rPr>
          <w:rFonts w:ascii="Arial" w:eastAsia="等线" w:hAnsi="Arial" w:cs="Arial"/>
        </w:rPr>
        <w:t xml:space="preserve"> INSERT</w:t>
      </w:r>
      <w:r>
        <w:rPr>
          <w:rFonts w:ascii="Arial" w:eastAsia="等线" w:hAnsi="Arial" w:cs="Arial"/>
        </w:rPr>
        <w:t>、</w:t>
      </w:r>
      <w:r>
        <w:rPr>
          <w:rFonts w:ascii="Arial" w:eastAsia="等线" w:hAnsi="Arial" w:cs="Arial"/>
        </w:rPr>
        <w:t>UPDATE</w:t>
      </w:r>
      <w:r>
        <w:rPr>
          <w:rFonts w:ascii="Arial" w:eastAsia="等线" w:hAnsi="Arial" w:cs="Arial"/>
        </w:rPr>
        <w:t>、</w:t>
      </w:r>
      <w:r>
        <w:rPr>
          <w:rFonts w:ascii="Arial" w:eastAsia="等线" w:hAnsi="Arial" w:cs="Arial"/>
        </w:rPr>
        <w:t>DELETE</w:t>
      </w:r>
      <w:r>
        <w:rPr>
          <w:rFonts w:ascii="Arial" w:eastAsia="等线" w:hAnsi="Arial" w:cs="Arial"/>
        </w:rPr>
        <w:t>）。</w:t>
      </w:r>
    </w:p>
    <w:p w14:paraId="7B81CC1F" w14:textId="77777777" w:rsidR="00102FEF" w:rsidRDefault="00102FEF" w:rsidP="00102FEF">
      <w:pPr>
        <w:numPr>
          <w:ilvl w:val="0"/>
          <w:numId w:val="12"/>
        </w:numPr>
        <w:spacing w:before="120" w:after="120" w:line="288" w:lineRule="auto"/>
        <w:rPr>
          <w:rFonts w:hint="eastAsia"/>
        </w:rPr>
      </w:pPr>
      <w:r>
        <w:rPr>
          <w:rFonts w:ascii="Consolas" w:eastAsia="Consolas" w:hAnsi="Consolas" w:cs="Consolas"/>
          <w:shd w:val="clear" w:color="auto" w:fill="EFF0F1"/>
        </w:rPr>
        <w:t>data = sqlread(conn, tablename])</w:t>
      </w:r>
      <w:r>
        <w:rPr>
          <w:rFonts w:ascii="Arial" w:eastAsia="等线" w:hAnsi="Arial" w:cs="Arial"/>
        </w:rPr>
        <w:t>：读取整张表，可直接调用</w:t>
      </w:r>
      <w:r>
        <w:rPr>
          <w:rFonts w:ascii="Consolas" w:eastAsia="Consolas" w:hAnsi="Consolas" w:cs="Consolas"/>
          <w:shd w:val="clear" w:color="auto" w:fill="EFF0F1"/>
        </w:rPr>
        <w:t>fetch</w:t>
      </w:r>
      <w:r>
        <w:rPr>
          <w:rFonts w:ascii="Arial" w:eastAsia="等线" w:hAnsi="Arial" w:cs="Arial"/>
        </w:rPr>
        <w:t>实现。</w:t>
      </w:r>
    </w:p>
    <w:p w14:paraId="3D80B434" w14:textId="77777777" w:rsidR="00102FEF" w:rsidRDefault="00102FEF" w:rsidP="00102FEF">
      <w:pPr>
        <w:numPr>
          <w:ilvl w:val="0"/>
          <w:numId w:val="13"/>
        </w:numPr>
        <w:spacing w:before="120" w:after="120" w:line="288" w:lineRule="auto"/>
        <w:rPr>
          <w:rFonts w:hint="eastAsia"/>
        </w:rPr>
      </w:pPr>
      <w:r>
        <w:rPr>
          <w:rFonts w:ascii="Consolas" w:eastAsia="Consolas" w:hAnsi="Consolas" w:cs="Consolas"/>
          <w:shd w:val="clear" w:color="auto" w:fill="EFF0F1"/>
        </w:rPr>
        <w:t>sqlwrite(conn, tablename, data)</w:t>
      </w:r>
      <w:r>
        <w:rPr>
          <w:rFonts w:ascii="Arial" w:eastAsia="等线" w:hAnsi="Arial" w:cs="Arial"/>
        </w:rPr>
        <w:t>：将北太天元表数据写入</w:t>
      </w:r>
      <w:r>
        <w:rPr>
          <w:rFonts w:ascii="Arial" w:eastAsia="等线" w:hAnsi="Arial" w:cs="Arial"/>
        </w:rPr>
        <w:t xml:space="preserve"> SQLite </w:t>
      </w:r>
      <w:r>
        <w:rPr>
          <w:rFonts w:ascii="Arial" w:eastAsia="等线" w:hAnsi="Arial" w:cs="Arial"/>
        </w:rPr>
        <w:t>表，可直接调用</w:t>
      </w:r>
      <w:r>
        <w:rPr>
          <w:rFonts w:ascii="Consolas" w:eastAsia="Consolas" w:hAnsi="Consolas" w:cs="Consolas"/>
          <w:shd w:val="clear" w:color="auto" w:fill="EFF0F1"/>
        </w:rPr>
        <w:t>execute</w:t>
      </w:r>
      <w:r>
        <w:rPr>
          <w:rFonts w:ascii="Arial" w:eastAsia="等线" w:hAnsi="Arial" w:cs="Arial"/>
        </w:rPr>
        <w:t>实现。</w:t>
      </w:r>
    </w:p>
    <w:p w14:paraId="0D8DFAF2" w14:textId="77777777" w:rsidR="00102FEF" w:rsidRDefault="00102FEF" w:rsidP="00102FEF">
      <w:pPr>
        <w:spacing w:before="120" w:after="120" w:line="288" w:lineRule="auto"/>
        <w:rPr>
          <w:rFonts w:hint="eastAsia"/>
        </w:rPr>
      </w:pPr>
      <w:r>
        <w:rPr>
          <w:rFonts w:ascii="Arial" w:eastAsia="等线" w:hAnsi="Arial" w:cs="Arial"/>
          <w:b/>
        </w:rPr>
        <w:t>参数及功能实现要求：</w:t>
      </w:r>
    </w:p>
    <w:p w14:paraId="1AE0D767" w14:textId="77777777" w:rsidR="00102FEF" w:rsidRDefault="00102FEF" w:rsidP="00102FEF">
      <w:pPr>
        <w:numPr>
          <w:ilvl w:val="0"/>
          <w:numId w:val="14"/>
        </w:numPr>
        <w:spacing w:before="120" w:after="120" w:line="288" w:lineRule="auto"/>
        <w:rPr>
          <w:rFonts w:hint="eastAsia"/>
        </w:rPr>
      </w:pPr>
      <w:r>
        <w:rPr>
          <w:rFonts w:ascii="Consolas" w:eastAsia="Consolas" w:hAnsi="Consolas" w:cs="Consolas"/>
          <w:shd w:val="clear" w:color="auto" w:fill="EFF0F1"/>
        </w:rPr>
        <w:t>conn</w:t>
      </w:r>
      <w:r>
        <w:rPr>
          <w:rFonts w:ascii="Arial" w:eastAsia="等线" w:hAnsi="Arial" w:cs="Arial"/>
        </w:rPr>
        <w:t xml:space="preserve"> </w:t>
      </w:r>
      <w:r>
        <w:rPr>
          <w:rFonts w:ascii="Arial" w:eastAsia="等线" w:hAnsi="Arial" w:cs="Arial"/>
        </w:rPr>
        <w:t>可设计为结构体或外部对象，应包含如</w:t>
      </w:r>
      <w:r>
        <w:rPr>
          <w:rFonts w:ascii="Arial" w:eastAsia="等线" w:hAnsi="Arial" w:cs="Arial"/>
        </w:rPr>
        <w:t xml:space="preserve"> </w:t>
      </w:r>
      <w:r>
        <w:rPr>
          <w:rFonts w:ascii="Consolas" w:eastAsia="Consolas" w:hAnsi="Consolas" w:cs="Consolas"/>
          <w:shd w:val="clear" w:color="auto" w:fill="EFF0F1"/>
        </w:rPr>
        <w:t>Database</w:t>
      </w:r>
      <w:r>
        <w:rPr>
          <w:rFonts w:ascii="Arial" w:eastAsia="等线" w:hAnsi="Arial" w:cs="Arial"/>
        </w:rPr>
        <w:t>、</w:t>
      </w:r>
      <w:r>
        <w:rPr>
          <w:rFonts w:ascii="Consolas" w:eastAsia="Consolas" w:hAnsi="Consolas" w:cs="Consolas"/>
          <w:shd w:val="clear" w:color="auto" w:fill="EFF0F1"/>
        </w:rPr>
        <w:t>IsOpen</w:t>
      </w:r>
      <w:r>
        <w:rPr>
          <w:rFonts w:ascii="Arial" w:eastAsia="等线" w:hAnsi="Arial" w:cs="Arial"/>
        </w:rPr>
        <w:t>、</w:t>
      </w:r>
      <w:r>
        <w:rPr>
          <w:rFonts w:ascii="Consolas" w:eastAsia="Consolas" w:hAnsi="Consolas" w:cs="Consolas"/>
          <w:shd w:val="clear" w:color="auto" w:fill="EFF0F1"/>
        </w:rPr>
        <w:t>IsReadOnly</w:t>
      </w:r>
      <w:r>
        <w:rPr>
          <w:rFonts w:ascii="Arial" w:eastAsia="等线" w:hAnsi="Arial" w:cs="Arial"/>
        </w:rPr>
        <w:t xml:space="preserve"> </w:t>
      </w:r>
      <w:r>
        <w:rPr>
          <w:rFonts w:ascii="Arial" w:eastAsia="等线" w:hAnsi="Arial" w:cs="Arial"/>
        </w:rPr>
        <w:t>等必要字段。</w:t>
      </w:r>
    </w:p>
    <w:p w14:paraId="3EB45AD1" w14:textId="77777777" w:rsidR="00102FEF" w:rsidRDefault="00102FEF" w:rsidP="00102FEF">
      <w:pPr>
        <w:numPr>
          <w:ilvl w:val="0"/>
          <w:numId w:val="15"/>
        </w:numPr>
        <w:spacing w:before="120" w:after="120" w:line="288" w:lineRule="auto"/>
        <w:rPr>
          <w:rFonts w:hint="eastAsia"/>
        </w:rPr>
      </w:pPr>
      <w:r>
        <w:rPr>
          <w:rFonts w:ascii="Consolas" w:eastAsia="Consolas" w:hAnsi="Consolas" w:cs="Consolas"/>
          <w:shd w:val="clear" w:color="auto" w:fill="EFF0F1"/>
        </w:rPr>
        <w:t>sqlquery</w:t>
      </w:r>
      <w:r>
        <w:rPr>
          <w:rFonts w:ascii="Arial" w:eastAsia="等线" w:hAnsi="Arial" w:cs="Arial"/>
        </w:rPr>
        <w:t>SQL</w:t>
      </w:r>
      <w:r>
        <w:rPr>
          <w:rFonts w:ascii="Arial" w:eastAsia="等线" w:hAnsi="Arial" w:cs="Arial"/>
        </w:rPr>
        <w:t>语句，可设计为字符向量或字符串标量，有关</w:t>
      </w:r>
      <w:r>
        <w:rPr>
          <w:rFonts w:ascii="Arial" w:eastAsia="等线" w:hAnsi="Arial" w:cs="Arial"/>
        </w:rPr>
        <w:t>SQL</w:t>
      </w:r>
      <w:r>
        <w:rPr>
          <w:rFonts w:ascii="Arial" w:eastAsia="等线" w:hAnsi="Arial" w:cs="Arial"/>
        </w:rPr>
        <w:t>查询语言的信息，请参阅</w:t>
      </w:r>
      <w:r>
        <w:rPr>
          <w:rFonts w:ascii="Arial" w:eastAsia="等线" w:hAnsi="Arial" w:cs="Arial"/>
        </w:rPr>
        <w:t>SQL</w:t>
      </w:r>
      <w:r>
        <w:rPr>
          <w:rFonts w:ascii="Arial" w:eastAsia="等线" w:hAnsi="Arial" w:cs="Arial"/>
        </w:rPr>
        <w:t>教程。</w:t>
      </w:r>
    </w:p>
    <w:p w14:paraId="280CD9F2" w14:textId="77777777" w:rsidR="00102FEF" w:rsidRDefault="00102FEF" w:rsidP="00102FEF">
      <w:pPr>
        <w:numPr>
          <w:ilvl w:val="0"/>
          <w:numId w:val="16"/>
        </w:numPr>
        <w:spacing w:before="120" w:after="120" w:line="288" w:lineRule="auto"/>
        <w:rPr>
          <w:rFonts w:hint="eastAsia"/>
        </w:rPr>
      </w:pPr>
      <w:r>
        <w:rPr>
          <w:rFonts w:ascii="Consolas" w:eastAsia="Consolas" w:hAnsi="Consolas" w:cs="Consolas"/>
          <w:shd w:val="clear" w:color="auto" w:fill="EFF0F1"/>
        </w:rPr>
        <w:t>tablename</w:t>
      </w:r>
      <w:r>
        <w:rPr>
          <w:rFonts w:ascii="Arial" w:eastAsia="等线" w:hAnsi="Arial" w:cs="Arial"/>
        </w:rPr>
        <w:t xml:space="preserve"> </w:t>
      </w:r>
      <w:r>
        <w:rPr>
          <w:rFonts w:ascii="Arial" w:eastAsia="等线" w:hAnsi="Arial" w:cs="Arial"/>
        </w:rPr>
        <w:t>数据库表名，可设计为字符串标量或字符向量。</w:t>
      </w:r>
    </w:p>
    <w:p w14:paraId="1011E079" w14:textId="77777777" w:rsidR="00102FEF" w:rsidRDefault="00102FEF" w:rsidP="00102FEF">
      <w:pPr>
        <w:numPr>
          <w:ilvl w:val="0"/>
          <w:numId w:val="17"/>
        </w:numPr>
        <w:spacing w:before="120" w:after="120" w:line="288" w:lineRule="auto"/>
        <w:rPr>
          <w:rFonts w:hint="eastAsia"/>
        </w:rPr>
      </w:pPr>
      <w:r>
        <w:rPr>
          <w:rFonts w:ascii="Consolas" w:eastAsia="Consolas" w:hAnsi="Consolas" w:cs="Consolas"/>
          <w:shd w:val="clear" w:color="auto" w:fill="EFF0F1"/>
        </w:rPr>
        <w:t>results</w:t>
      </w:r>
      <w:r>
        <w:rPr>
          <w:rFonts w:ascii="Arial" w:eastAsia="等线" w:hAnsi="Arial" w:cs="Arial"/>
        </w:rPr>
        <w:t xml:space="preserve"> </w:t>
      </w:r>
      <w:r>
        <w:rPr>
          <w:rFonts w:ascii="Arial" w:eastAsia="等线" w:hAnsi="Arial" w:cs="Arial"/>
        </w:rPr>
        <w:t>执行任意</w:t>
      </w:r>
      <w:r>
        <w:rPr>
          <w:rFonts w:ascii="Arial" w:eastAsia="等线" w:hAnsi="Arial" w:cs="Arial"/>
        </w:rPr>
        <w:t xml:space="preserve"> SELECT </w:t>
      </w:r>
      <w:r>
        <w:rPr>
          <w:rFonts w:ascii="Arial" w:eastAsia="等线" w:hAnsi="Arial" w:cs="Arial"/>
        </w:rPr>
        <w:t>查询返回的结果。</w:t>
      </w:r>
    </w:p>
    <w:p w14:paraId="18DD4758" w14:textId="77777777" w:rsidR="00102FEF" w:rsidRDefault="00102FEF" w:rsidP="00102FEF">
      <w:pPr>
        <w:numPr>
          <w:ilvl w:val="0"/>
          <w:numId w:val="18"/>
        </w:numPr>
        <w:spacing w:before="120" w:after="120" w:line="288" w:lineRule="auto"/>
        <w:rPr>
          <w:rFonts w:hint="eastAsia"/>
        </w:rPr>
      </w:pPr>
      <w:r>
        <w:rPr>
          <w:rFonts w:ascii="Consolas" w:eastAsia="Consolas" w:hAnsi="Consolas" w:cs="Consolas"/>
          <w:shd w:val="clear" w:color="auto" w:fill="EFF0F1"/>
        </w:rPr>
        <w:t>data</w:t>
      </w:r>
      <w:r>
        <w:rPr>
          <w:rFonts w:ascii="Arial" w:eastAsia="等线" w:hAnsi="Arial" w:cs="Arial"/>
        </w:rPr>
        <w:t xml:space="preserve"> </w:t>
      </w:r>
      <w:r>
        <w:rPr>
          <w:rFonts w:ascii="Arial" w:eastAsia="等线" w:hAnsi="Arial" w:cs="Arial"/>
        </w:rPr>
        <w:t>读取到的表数据。</w:t>
      </w:r>
    </w:p>
    <w:p w14:paraId="7C06B615" w14:textId="77777777" w:rsidR="00102FEF" w:rsidRDefault="00102FEF" w:rsidP="00102FEF">
      <w:pPr>
        <w:numPr>
          <w:ilvl w:val="0"/>
          <w:numId w:val="19"/>
        </w:numPr>
        <w:spacing w:before="120" w:after="120" w:line="288" w:lineRule="auto"/>
        <w:rPr>
          <w:rFonts w:hint="eastAsia"/>
        </w:rPr>
      </w:pPr>
      <w:r>
        <w:rPr>
          <w:rFonts w:ascii="Arial" w:eastAsia="等线" w:hAnsi="Arial" w:cs="Arial"/>
        </w:rPr>
        <w:t>结果</w:t>
      </w:r>
      <w:r>
        <w:rPr>
          <w:rFonts w:ascii="Arial" w:eastAsia="等线" w:hAnsi="Arial" w:cs="Arial"/>
        </w:rPr>
        <w:t xml:space="preserve"> </w:t>
      </w:r>
      <w:r>
        <w:rPr>
          <w:rFonts w:ascii="Consolas" w:eastAsia="Consolas" w:hAnsi="Consolas" w:cs="Consolas"/>
          <w:shd w:val="clear" w:color="auto" w:fill="EFF0F1"/>
        </w:rPr>
        <w:t>data</w:t>
      </w:r>
      <w:r>
        <w:rPr>
          <w:rFonts w:ascii="Arial" w:eastAsia="等线" w:hAnsi="Arial" w:cs="Arial"/>
        </w:rPr>
        <w:t xml:space="preserve"> </w:t>
      </w:r>
      <w:r>
        <w:rPr>
          <w:rFonts w:ascii="Arial" w:eastAsia="等线" w:hAnsi="Arial" w:cs="Arial"/>
        </w:rPr>
        <w:t>与</w:t>
      </w:r>
      <w:r>
        <w:rPr>
          <w:rFonts w:ascii="Arial" w:eastAsia="等线" w:hAnsi="Arial" w:cs="Arial"/>
        </w:rPr>
        <w:t xml:space="preserve"> </w:t>
      </w:r>
      <w:r>
        <w:rPr>
          <w:rFonts w:ascii="Consolas" w:eastAsia="Consolas" w:hAnsi="Consolas" w:cs="Consolas"/>
          <w:shd w:val="clear" w:color="auto" w:fill="EFF0F1"/>
        </w:rPr>
        <w:t>results</w:t>
      </w:r>
      <w:r>
        <w:rPr>
          <w:rFonts w:ascii="Arial" w:eastAsia="等线" w:hAnsi="Arial" w:cs="Arial"/>
        </w:rPr>
        <w:t xml:space="preserve"> </w:t>
      </w:r>
      <w:r>
        <w:rPr>
          <w:rFonts w:ascii="Arial" w:eastAsia="等线" w:hAnsi="Arial" w:cs="Arial"/>
        </w:rPr>
        <w:t>可采用北太天元平台内的</w:t>
      </w:r>
      <w:r>
        <w:rPr>
          <w:rFonts w:ascii="Arial" w:eastAsia="等线" w:hAnsi="Arial" w:cs="Arial"/>
        </w:rPr>
        <w:t xml:space="preserve"> </w:t>
      </w:r>
      <w:r>
        <w:rPr>
          <w:rFonts w:ascii="Consolas" w:eastAsia="Consolas" w:hAnsi="Consolas" w:cs="Consolas"/>
          <w:shd w:val="clear" w:color="auto" w:fill="EFF0F1"/>
        </w:rPr>
        <w:t>table</w:t>
      </w:r>
      <w:r>
        <w:rPr>
          <w:rFonts w:ascii="Arial" w:eastAsia="等线" w:hAnsi="Arial" w:cs="Arial"/>
        </w:rPr>
        <w:t xml:space="preserve"> </w:t>
      </w:r>
      <w:r>
        <w:rPr>
          <w:rFonts w:ascii="Arial" w:eastAsia="等线" w:hAnsi="Arial" w:cs="Arial"/>
        </w:rPr>
        <w:t>、</w:t>
      </w:r>
      <w:r>
        <w:rPr>
          <w:rFonts w:ascii="Consolas" w:eastAsia="Consolas" w:hAnsi="Consolas" w:cs="Consolas"/>
          <w:shd w:val="clear" w:color="auto" w:fill="EFF0F1"/>
        </w:rPr>
        <w:t>struct</w:t>
      </w:r>
      <w:r>
        <w:rPr>
          <w:rFonts w:ascii="Arial" w:eastAsia="等线" w:hAnsi="Arial" w:cs="Arial"/>
        </w:rPr>
        <w:t>或选手自定义的托管数据结构，但要求各接口之间流转的数据采用统一的数据结构表示。</w:t>
      </w:r>
    </w:p>
    <w:p w14:paraId="28844FE5" w14:textId="77777777" w:rsidR="00102FEF" w:rsidRDefault="00102FEF" w:rsidP="00102FEF">
      <w:pPr>
        <w:numPr>
          <w:ilvl w:val="0"/>
          <w:numId w:val="20"/>
        </w:numPr>
        <w:spacing w:before="120" w:after="120" w:line="288" w:lineRule="auto"/>
        <w:rPr>
          <w:rFonts w:hint="eastAsia"/>
        </w:rPr>
      </w:pPr>
      <w:r>
        <w:rPr>
          <w:rFonts w:ascii="Arial" w:eastAsia="等线" w:hAnsi="Arial" w:cs="Arial"/>
        </w:rPr>
        <w:t>插件需处理</w:t>
      </w:r>
      <w:r>
        <w:rPr>
          <w:rFonts w:ascii="Arial" w:eastAsia="等线" w:hAnsi="Arial" w:cs="Arial"/>
        </w:rPr>
        <w:t xml:space="preserve"> SQLite </w:t>
      </w:r>
      <w:r>
        <w:rPr>
          <w:rFonts w:ascii="Arial" w:eastAsia="等线" w:hAnsi="Arial" w:cs="Arial"/>
        </w:rPr>
        <w:t>到北太天元类型的自动转换，并正确处理空值。类型转换对应关系，可自行设计，也可参考</w:t>
      </w:r>
      <w:r>
        <w:rPr>
          <w:rFonts w:ascii="Arial" w:eastAsia="等线" w:hAnsi="Arial" w:cs="Arial"/>
        </w:rPr>
        <w:t xml:space="preserve"> MATLAB </w:t>
      </w:r>
      <w:r>
        <w:rPr>
          <w:rFonts w:ascii="Arial" w:eastAsia="等线" w:hAnsi="Arial" w:cs="Arial"/>
        </w:rPr>
        <w:t>的实现。</w:t>
      </w:r>
    </w:p>
    <w:p w14:paraId="76F9DF3A" w14:textId="77777777" w:rsidR="00102FEF" w:rsidRDefault="00102FEF" w:rsidP="00102FEF">
      <w:pPr>
        <w:numPr>
          <w:ilvl w:val="0"/>
          <w:numId w:val="21"/>
        </w:numPr>
        <w:spacing w:before="120" w:after="120" w:line="288" w:lineRule="auto"/>
        <w:rPr>
          <w:rFonts w:hint="eastAsia"/>
        </w:rPr>
      </w:pPr>
      <w:r>
        <w:rPr>
          <w:rFonts w:ascii="Arial" w:eastAsia="等线" w:hAnsi="Arial" w:cs="Arial"/>
        </w:rPr>
        <w:t>对</w:t>
      </w:r>
      <w:r>
        <w:rPr>
          <w:rFonts w:ascii="Arial" w:eastAsia="等线" w:hAnsi="Arial" w:cs="Arial"/>
        </w:rPr>
        <w:t xml:space="preserve"> SQL </w:t>
      </w:r>
      <w:r>
        <w:rPr>
          <w:rFonts w:ascii="Arial" w:eastAsia="等线" w:hAnsi="Arial" w:cs="Arial"/>
        </w:rPr>
        <w:t>语法错误、空表等异常情形应有清晰反馈。</w:t>
      </w:r>
    </w:p>
    <w:p w14:paraId="6AF5A882" w14:textId="77777777" w:rsidR="00102FEF" w:rsidRDefault="00102FEF" w:rsidP="00102FEF">
      <w:pPr>
        <w:numPr>
          <w:ilvl w:val="0"/>
          <w:numId w:val="22"/>
        </w:numPr>
        <w:spacing w:before="120" w:after="120" w:line="288" w:lineRule="auto"/>
        <w:rPr>
          <w:rFonts w:hint="eastAsia"/>
        </w:rPr>
      </w:pPr>
      <w:r>
        <w:rPr>
          <w:rFonts w:ascii="Arial" w:eastAsia="等线" w:hAnsi="Arial" w:cs="Arial"/>
        </w:rPr>
        <w:t>选手可为以上</w:t>
      </w:r>
      <w:r>
        <w:rPr>
          <w:rFonts w:ascii="Arial" w:eastAsia="等线" w:hAnsi="Arial" w:cs="Arial"/>
        </w:rPr>
        <w:t xml:space="preserve"> 4 </w:t>
      </w:r>
      <w:r>
        <w:rPr>
          <w:rFonts w:ascii="Arial" w:eastAsia="等线" w:hAnsi="Arial" w:cs="Arial"/>
        </w:rPr>
        <w:t>个接口额外设计并自定义键值对参数名称及其功能，形如</w:t>
      </w:r>
      <w:r>
        <w:rPr>
          <w:rFonts w:ascii="Consolas" w:eastAsia="Consolas" w:hAnsi="Consolas" w:cs="Consolas"/>
          <w:shd w:val="clear" w:color="auto" w:fill="EFF0F1"/>
        </w:rPr>
        <w:t>results = fetch(conn, sqlquery,name,value)</w:t>
      </w:r>
      <w:r>
        <w:rPr>
          <w:rFonts w:ascii="Arial" w:eastAsia="等线" w:hAnsi="Arial" w:cs="Arial"/>
        </w:rPr>
        <w:t>，例如控制是否清空表、设置事务模式、限制返回列等，</w:t>
      </w:r>
      <w:r>
        <w:rPr>
          <w:rFonts w:ascii="Arial" w:eastAsia="等线" w:hAnsi="Arial" w:cs="Arial"/>
          <w:b/>
        </w:rPr>
        <w:t>此项为选做加分项</w:t>
      </w:r>
      <w:r>
        <w:rPr>
          <w:rFonts w:ascii="Arial" w:eastAsia="等线" w:hAnsi="Arial" w:cs="Arial"/>
        </w:rPr>
        <w:t>。</w:t>
      </w:r>
    </w:p>
    <w:p w14:paraId="6D4E678E" w14:textId="77777777" w:rsidR="00102FEF" w:rsidRDefault="00102FEF" w:rsidP="00102FEF">
      <w:pPr>
        <w:spacing w:before="320" w:after="120" w:line="288" w:lineRule="auto"/>
        <w:outlineLvl w:val="1"/>
        <w:rPr>
          <w:rFonts w:hint="eastAsia"/>
        </w:rPr>
      </w:pPr>
      <w:bookmarkStart w:id="4" w:name="heading_4"/>
      <w:r>
        <w:rPr>
          <w:rFonts w:ascii="Arial" w:eastAsia="等线" w:hAnsi="Arial" w:cs="Arial"/>
          <w:b/>
          <w:sz w:val="32"/>
        </w:rPr>
        <w:t>问题三：事务控制与数据导入配置接口设计</w:t>
      </w:r>
      <w:bookmarkEnd w:id="4"/>
    </w:p>
    <w:p w14:paraId="73E794D0" w14:textId="77777777" w:rsidR="00102FEF" w:rsidRDefault="00102FEF" w:rsidP="00102FEF">
      <w:pPr>
        <w:spacing w:before="120" w:after="120" w:line="288" w:lineRule="auto"/>
        <w:rPr>
          <w:rFonts w:hint="eastAsia"/>
        </w:rPr>
      </w:pPr>
      <w:r>
        <w:rPr>
          <w:rFonts w:ascii="Arial" w:eastAsia="等线" w:hAnsi="Arial" w:cs="Arial"/>
        </w:rPr>
        <w:lastRenderedPageBreak/>
        <w:t xml:space="preserve">        </w:t>
      </w:r>
      <w:r>
        <w:rPr>
          <w:rFonts w:ascii="Arial" w:eastAsia="等线" w:hAnsi="Arial" w:cs="Arial"/>
        </w:rPr>
        <w:t>请实现以下事务控制与高级配置接口：</w:t>
      </w:r>
    </w:p>
    <w:p w14:paraId="1644F4DD" w14:textId="77777777" w:rsidR="00102FEF" w:rsidRDefault="00102FEF" w:rsidP="00102FEF">
      <w:pPr>
        <w:numPr>
          <w:ilvl w:val="0"/>
          <w:numId w:val="23"/>
        </w:numPr>
        <w:spacing w:before="120" w:after="120" w:line="288" w:lineRule="auto"/>
        <w:rPr>
          <w:rFonts w:hint="eastAsia"/>
        </w:rPr>
      </w:pPr>
      <w:r>
        <w:rPr>
          <w:rFonts w:ascii="Consolas" w:eastAsia="Consolas" w:hAnsi="Consolas" w:cs="Consolas"/>
          <w:shd w:val="clear" w:color="auto" w:fill="EFF0F1"/>
        </w:rPr>
        <w:t>commit(conn)</w:t>
      </w:r>
      <w:r>
        <w:rPr>
          <w:rFonts w:ascii="Arial" w:eastAsia="等线" w:hAnsi="Arial" w:cs="Arial"/>
        </w:rPr>
        <w:t>：提交事务。</w:t>
      </w:r>
    </w:p>
    <w:p w14:paraId="6E727B27" w14:textId="77777777" w:rsidR="00102FEF" w:rsidRDefault="00102FEF" w:rsidP="00102FEF">
      <w:pPr>
        <w:numPr>
          <w:ilvl w:val="0"/>
          <w:numId w:val="24"/>
        </w:numPr>
        <w:spacing w:before="120" w:after="120" w:line="288" w:lineRule="auto"/>
        <w:rPr>
          <w:rFonts w:hint="eastAsia"/>
        </w:rPr>
      </w:pPr>
      <w:r>
        <w:rPr>
          <w:rFonts w:ascii="Consolas" w:eastAsia="Consolas" w:hAnsi="Consolas" w:cs="Consolas"/>
          <w:shd w:val="clear" w:color="auto" w:fill="EFF0F1"/>
        </w:rPr>
        <w:t>rollback(conn)</w:t>
      </w:r>
      <w:r>
        <w:rPr>
          <w:rFonts w:ascii="Arial" w:eastAsia="等线" w:hAnsi="Arial" w:cs="Arial"/>
        </w:rPr>
        <w:t>：回滚事务。</w:t>
      </w:r>
      <w:r>
        <w:rPr>
          <w:rFonts w:ascii="Arial" w:eastAsia="等线" w:hAnsi="Arial" w:cs="Arial"/>
          <w:b/>
        </w:rPr>
        <w:t>此项为选做加分项。</w:t>
      </w:r>
    </w:p>
    <w:p w14:paraId="38EB8233" w14:textId="77777777" w:rsidR="00102FEF" w:rsidRDefault="00102FEF" w:rsidP="00102FEF">
      <w:pPr>
        <w:numPr>
          <w:ilvl w:val="0"/>
          <w:numId w:val="25"/>
        </w:numPr>
        <w:spacing w:before="120" w:after="120" w:line="288" w:lineRule="auto"/>
        <w:rPr>
          <w:rFonts w:hint="eastAsia"/>
        </w:rPr>
      </w:pPr>
      <w:r>
        <w:rPr>
          <w:rFonts w:ascii="Consolas" w:eastAsia="Consolas" w:hAnsi="Consolas" w:cs="Consolas"/>
          <w:shd w:val="clear" w:color="auto" w:fill="EFF0F1"/>
        </w:rPr>
        <w:t>opts = databaseImportOptions(conn, source)</w:t>
      </w:r>
      <w:r>
        <w:rPr>
          <w:rFonts w:ascii="Arial" w:eastAsia="等线" w:hAnsi="Arial" w:cs="Arial"/>
        </w:rPr>
        <w:t>：生成用于控制数据导入的选项对象</w:t>
      </w:r>
      <w:r>
        <w:rPr>
          <w:rFonts w:ascii="Arial" w:eastAsia="等线" w:hAnsi="Arial" w:cs="Arial"/>
        </w:rPr>
        <w:t xml:space="preserve"> </w:t>
      </w:r>
      <w:r>
        <w:rPr>
          <w:rFonts w:ascii="Consolas" w:eastAsia="Consolas" w:hAnsi="Consolas" w:cs="Consolas"/>
          <w:shd w:val="clear" w:color="auto" w:fill="EFF0F1"/>
        </w:rPr>
        <w:t>opts</w:t>
      </w:r>
      <w:r>
        <w:rPr>
          <w:rFonts w:ascii="Arial" w:eastAsia="等线" w:hAnsi="Arial" w:cs="Arial"/>
        </w:rPr>
        <w:t>。</w:t>
      </w:r>
      <w:r>
        <w:rPr>
          <w:rFonts w:ascii="Arial" w:eastAsia="等线" w:hAnsi="Arial" w:cs="Arial"/>
          <w:b/>
        </w:rPr>
        <w:t>此项为选做加分项。</w:t>
      </w:r>
    </w:p>
    <w:p w14:paraId="3DEEC242" w14:textId="77777777" w:rsidR="00102FEF" w:rsidRDefault="00102FEF" w:rsidP="00102FEF">
      <w:pPr>
        <w:spacing w:before="120" w:after="120" w:line="288" w:lineRule="auto"/>
        <w:rPr>
          <w:rFonts w:hint="eastAsia"/>
        </w:rPr>
      </w:pPr>
      <w:r>
        <w:rPr>
          <w:rFonts w:ascii="Arial" w:eastAsia="等线" w:hAnsi="Arial" w:cs="Arial"/>
          <w:b/>
        </w:rPr>
        <w:t>参数及功能实现要求：</w:t>
      </w:r>
    </w:p>
    <w:p w14:paraId="0B9F2EC1" w14:textId="77777777" w:rsidR="00102FEF" w:rsidRDefault="00102FEF" w:rsidP="00102FEF">
      <w:pPr>
        <w:numPr>
          <w:ilvl w:val="0"/>
          <w:numId w:val="26"/>
        </w:numPr>
        <w:spacing w:before="120" w:after="120" w:line="288" w:lineRule="auto"/>
        <w:rPr>
          <w:rFonts w:hint="eastAsia"/>
        </w:rPr>
      </w:pPr>
      <w:r>
        <w:rPr>
          <w:rFonts w:ascii="Consolas" w:eastAsia="Consolas" w:hAnsi="Consolas" w:cs="Consolas"/>
          <w:shd w:val="clear" w:color="auto" w:fill="EFF0F1"/>
        </w:rPr>
        <w:t>conn</w:t>
      </w:r>
      <w:r>
        <w:rPr>
          <w:rFonts w:ascii="Arial" w:eastAsia="等线" w:hAnsi="Arial" w:cs="Arial"/>
        </w:rPr>
        <w:t xml:space="preserve"> </w:t>
      </w:r>
      <w:r>
        <w:rPr>
          <w:rFonts w:ascii="Arial" w:eastAsia="等线" w:hAnsi="Arial" w:cs="Arial"/>
        </w:rPr>
        <w:t>可设计为结构体或外部对象，应包含如</w:t>
      </w:r>
      <w:r>
        <w:rPr>
          <w:rFonts w:ascii="Arial" w:eastAsia="等线" w:hAnsi="Arial" w:cs="Arial"/>
        </w:rPr>
        <w:t xml:space="preserve"> </w:t>
      </w:r>
      <w:r>
        <w:rPr>
          <w:rFonts w:ascii="Consolas" w:eastAsia="Consolas" w:hAnsi="Consolas" w:cs="Consolas"/>
          <w:shd w:val="clear" w:color="auto" w:fill="EFF0F1"/>
        </w:rPr>
        <w:t>Database</w:t>
      </w:r>
      <w:r>
        <w:rPr>
          <w:rFonts w:ascii="Arial" w:eastAsia="等线" w:hAnsi="Arial" w:cs="Arial"/>
        </w:rPr>
        <w:t>、</w:t>
      </w:r>
      <w:r>
        <w:rPr>
          <w:rFonts w:ascii="Consolas" w:eastAsia="Consolas" w:hAnsi="Consolas" w:cs="Consolas"/>
          <w:shd w:val="clear" w:color="auto" w:fill="EFF0F1"/>
        </w:rPr>
        <w:t>IsOpen</w:t>
      </w:r>
      <w:r>
        <w:rPr>
          <w:rFonts w:ascii="Arial" w:eastAsia="等线" w:hAnsi="Arial" w:cs="Arial"/>
        </w:rPr>
        <w:t>、</w:t>
      </w:r>
      <w:r>
        <w:rPr>
          <w:rFonts w:ascii="Consolas" w:eastAsia="Consolas" w:hAnsi="Consolas" w:cs="Consolas"/>
          <w:shd w:val="clear" w:color="auto" w:fill="EFF0F1"/>
        </w:rPr>
        <w:t>IsReadOnly</w:t>
      </w:r>
      <w:r>
        <w:rPr>
          <w:rFonts w:ascii="Arial" w:eastAsia="等线" w:hAnsi="Arial" w:cs="Arial"/>
        </w:rPr>
        <w:t xml:space="preserve"> </w:t>
      </w:r>
      <w:r>
        <w:rPr>
          <w:rFonts w:ascii="Arial" w:eastAsia="等线" w:hAnsi="Arial" w:cs="Arial"/>
        </w:rPr>
        <w:t>等必要字段。</w:t>
      </w:r>
    </w:p>
    <w:p w14:paraId="74D14E3E" w14:textId="77777777" w:rsidR="00102FEF" w:rsidRDefault="00102FEF" w:rsidP="00102FEF">
      <w:pPr>
        <w:numPr>
          <w:ilvl w:val="0"/>
          <w:numId w:val="27"/>
        </w:numPr>
        <w:spacing w:before="120" w:after="120" w:line="288" w:lineRule="auto"/>
        <w:rPr>
          <w:rFonts w:hint="eastAsia"/>
        </w:rPr>
      </w:pPr>
      <w:r>
        <w:rPr>
          <w:rFonts w:ascii="Consolas" w:eastAsia="Consolas" w:hAnsi="Consolas" w:cs="Consolas"/>
          <w:shd w:val="clear" w:color="auto" w:fill="EFF0F1"/>
        </w:rPr>
        <w:t>source</w:t>
      </w:r>
      <w:r>
        <w:rPr>
          <w:rFonts w:ascii="Arial" w:eastAsia="等线" w:hAnsi="Arial" w:cs="Arial"/>
        </w:rPr>
        <w:t xml:space="preserve"> </w:t>
      </w:r>
      <w:r>
        <w:rPr>
          <w:rFonts w:ascii="Arial" w:eastAsia="等线" w:hAnsi="Arial" w:cs="Arial"/>
        </w:rPr>
        <w:t>源，可设计为字符向量或字符串标量。使用源输入参数指定数据库表的名称或用于从数据库导入数据的</w:t>
      </w:r>
      <w:r>
        <w:rPr>
          <w:rFonts w:ascii="Arial" w:eastAsia="等线" w:hAnsi="Arial" w:cs="Arial"/>
        </w:rPr>
        <w:t>SQL</w:t>
      </w:r>
      <w:r>
        <w:rPr>
          <w:rFonts w:ascii="Arial" w:eastAsia="等线" w:hAnsi="Arial" w:cs="Arial"/>
        </w:rPr>
        <w:t>查询。</w:t>
      </w:r>
    </w:p>
    <w:p w14:paraId="1CB3A034" w14:textId="77777777" w:rsidR="00102FEF" w:rsidRDefault="00102FEF" w:rsidP="00102FEF">
      <w:pPr>
        <w:numPr>
          <w:ilvl w:val="0"/>
          <w:numId w:val="28"/>
        </w:numPr>
        <w:spacing w:before="120" w:after="120" w:line="288" w:lineRule="auto"/>
        <w:rPr>
          <w:rFonts w:hint="eastAsia"/>
        </w:rPr>
      </w:pPr>
      <w:r>
        <w:rPr>
          <w:rFonts w:ascii="Consolas" w:eastAsia="Consolas" w:hAnsi="Consolas" w:cs="Consolas"/>
          <w:shd w:val="clear" w:color="auto" w:fill="EFF0F1"/>
        </w:rPr>
        <w:t>opts</w:t>
      </w:r>
      <w:r>
        <w:rPr>
          <w:rFonts w:ascii="Arial" w:eastAsia="等线" w:hAnsi="Arial" w:cs="Arial"/>
        </w:rPr>
        <w:t xml:space="preserve"> </w:t>
      </w:r>
      <w:r>
        <w:rPr>
          <w:rFonts w:ascii="Arial" w:eastAsia="等线" w:hAnsi="Arial" w:cs="Arial"/>
        </w:rPr>
        <w:t>控制数据导入的选项对象，可以采用北太天元平台内的</w:t>
      </w:r>
      <w:r>
        <w:rPr>
          <w:rFonts w:ascii="Arial" w:eastAsia="等线" w:hAnsi="Arial" w:cs="Arial"/>
        </w:rPr>
        <w:t xml:space="preserve"> </w:t>
      </w:r>
      <w:r>
        <w:rPr>
          <w:rFonts w:ascii="Consolas" w:eastAsia="Consolas" w:hAnsi="Consolas" w:cs="Consolas"/>
          <w:shd w:val="clear" w:color="auto" w:fill="EFF0F1"/>
        </w:rPr>
        <w:t>struct</w:t>
      </w:r>
      <w:r>
        <w:rPr>
          <w:rFonts w:ascii="Arial" w:eastAsia="等线" w:hAnsi="Arial" w:cs="Arial"/>
        </w:rPr>
        <w:t>或选手自定义的托管数据结构，包括以下字段（不限于）：</w:t>
      </w:r>
    </w:p>
    <w:p w14:paraId="3215B226" w14:textId="77777777" w:rsidR="00102FEF" w:rsidRDefault="00102FEF" w:rsidP="00102FEF">
      <w:pPr>
        <w:numPr>
          <w:ilvl w:val="0"/>
          <w:numId w:val="29"/>
        </w:numPr>
        <w:spacing w:before="120" w:after="120" w:line="288" w:lineRule="auto"/>
        <w:ind w:left="453"/>
        <w:rPr>
          <w:rFonts w:hint="eastAsia"/>
        </w:rPr>
      </w:pPr>
      <w:r>
        <w:rPr>
          <w:rFonts w:ascii="Consolas" w:eastAsia="Consolas" w:hAnsi="Consolas" w:cs="Consolas"/>
          <w:shd w:val="clear" w:color="auto" w:fill="EFF0F1"/>
        </w:rPr>
        <w:t>ExcludeDuplicates</w:t>
      </w:r>
      <w:r>
        <w:rPr>
          <w:rFonts w:ascii="Arial" w:eastAsia="等线" w:hAnsi="Arial" w:cs="Arial"/>
        </w:rPr>
        <w:t>：是否排除重复项。</w:t>
      </w:r>
    </w:p>
    <w:p w14:paraId="05602BAF" w14:textId="77777777" w:rsidR="00102FEF" w:rsidRDefault="00102FEF" w:rsidP="00102FEF">
      <w:pPr>
        <w:numPr>
          <w:ilvl w:val="0"/>
          <w:numId w:val="30"/>
        </w:numPr>
        <w:spacing w:before="120" w:after="120" w:line="288" w:lineRule="auto"/>
        <w:ind w:left="453"/>
        <w:rPr>
          <w:rFonts w:hint="eastAsia"/>
        </w:rPr>
      </w:pPr>
      <w:r>
        <w:rPr>
          <w:rFonts w:ascii="Consolas" w:eastAsia="Consolas" w:hAnsi="Consolas" w:cs="Consolas"/>
          <w:shd w:val="clear" w:color="auto" w:fill="EFF0F1"/>
        </w:rPr>
        <w:t>VariableNames</w:t>
      </w:r>
      <w:r>
        <w:rPr>
          <w:rFonts w:ascii="Arial" w:eastAsia="等线" w:hAnsi="Arial" w:cs="Arial"/>
        </w:rPr>
        <w:t>：列名数组。</w:t>
      </w:r>
    </w:p>
    <w:p w14:paraId="55787DD0" w14:textId="77777777" w:rsidR="00102FEF" w:rsidRDefault="00102FEF" w:rsidP="00102FEF">
      <w:pPr>
        <w:numPr>
          <w:ilvl w:val="0"/>
          <w:numId w:val="31"/>
        </w:numPr>
        <w:spacing w:before="120" w:after="120" w:line="288" w:lineRule="auto"/>
        <w:ind w:left="453"/>
        <w:rPr>
          <w:rFonts w:hint="eastAsia"/>
        </w:rPr>
      </w:pPr>
      <w:r>
        <w:rPr>
          <w:rFonts w:ascii="Consolas" w:eastAsia="Consolas" w:hAnsi="Consolas" w:cs="Consolas"/>
          <w:shd w:val="clear" w:color="auto" w:fill="EFF0F1"/>
        </w:rPr>
        <w:t>VariableTypes</w:t>
      </w:r>
      <w:r>
        <w:rPr>
          <w:rFonts w:ascii="Arial" w:eastAsia="等线" w:hAnsi="Arial" w:cs="Arial"/>
        </w:rPr>
        <w:t>：数据类型列表。</w:t>
      </w:r>
    </w:p>
    <w:p w14:paraId="0A7F78F8" w14:textId="77777777" w:rsidR="00102FEF" w:rsidRDefault="00102FEF" w:rsidP="00102FEF">
      <w:pPr>
        <w:numPr>
          <w:ilvl w:val="0"/>
          <w:numId w:val="32"/>
        </w:numPr>
        <w:spacing w:before="120" w:after="120" w:line="288" w:lineRule="auto"/>
        <w:ind w:left="453"/>
        <w:rPr>
          <w:rFonts w:hint="eastAsia"/>
        </w:rPr>
      </w:pPr>
      <w:r>
        <w:rPr>
          <w:rFonts w:ascii="Consolas" w:eastAsia="Consolas" w:hAnsi="Consolas" w:cs="Consolas"/>
          <w:shd w:val="clear" w:color="auto" w:fill="EFF0F1"/>
        </w:rPr>
        <w:t>SelectedVariableNames</w:t>
      </w:r>
      <w:r>
        <w:rPr>
          <w:rFonts w:ascii="Arial" w:eastAsia="等线" w:hAnsi="Arial" w:cs="Arial"/>
        </w:rPr>
        <w:t>：列选择。</w:t>
      </w:r>
    </w:p>
    <w:p w14:paraId="575084DB" w14:textId="77777777" w:rsidR="00102FEF" w:rsidRDefault="00102FEF" w:rsidP="00102FEF">
      <w:pPr>
        <w:numPr>
          <w:ilvl w:val="0"/>
          <w:numId w:val="33"/>
        </w:numPr>
        <w:spacing w:before="120" w:after="120" w:line="288" w:lineRule="auto"/>
        <w:ind w:left="453"/>
        <w:rPr>
          <w:rFonts w:hint="eastAsia"/>
        </w:rPr>
      </w:pPr>
      <w:r>
        <w:rPr>
          <w:rFonts w:ascii="Consolas" w:eastAsia="Consolas" w:hAnsi="Consolas" w:cs="Consolas"/>
          <w:shd w:val="clear" w:color="auto" w:fill="EFF0F1"/>
        </w:rPr>
        <w:t>FillValues</w:t>
      </w:r>
      <w:r>
        <w:rPr>
          <w:rFonts w:ascii="Arial" w:eastAsia="等线" w:hAnsi="Arial" w:cs="Arial"/>
        </w:rPr>
        <w:t>：缺失值默认填充。</w:t>
      </w:r>
    </w:p>
    <w:p w14:paraId="47059954" w14:textId="77777777" w:rsidR="00102FEF" w:rsidRDefault="00102FEF" w:rsidP="00102FEF">
      <w:pPr>
        <w:numPr>
          <w:ilvl w:val="0"/>
          <w:numId w:val="34"/>
        </w:numPr>
        <w:spacing w:before="120" w:after="120" w:line="288" w:lineRule="auto"/>
        <w:ind w:left="453"/>
        <w:rPr>
          <w:rFonts w:hint="eastAsia"/>
        </w:rPr>
      </w:pPr>
      <w:r>
        <w:rPr>
          <w:rFonts w:ascii="Consolas" w:eastAsia="Consolas" w:hAnsi="Consolas" w:cs="Consolas"/>
          <w:shd w:val="clear" w:color="auto" w:fill="EFF0F1"/>
        </w:rPr>
        <w:t>VariableNamingRule</w:t>
      </w:r>
      <w:r>
        <w:rPr>
          <w:rFonts w:ascii="Arial" w:eastAsia="等线" w:hAnsi="Arial" w:cs="Arial"/>
        </w:rPr>
        <w:t>：命名规则</w:t>
      </w:r>
    </w:p>
    <w:p w14:paraId="3CD80834" w14:textId="77777777" w:rsidR="00102FEF" w:rsidRDefault="00102FEF" w:rsidP="00102FEF">
      <w:pPr>
        <w:numPr>
          <w:ilvl w:val="0"/>
          <w:numId w:val="35"/>
        </w:numPr>
        <w:spacing w:before="120" w:after="120" w:line="288" w:lineRule="auto"/>
        <w:rPr>
          <w:rFonts w:hint="eastAsia"/>
        </w:rPr>
      </w:pPr>
      <w:r>
        <w:rPr>
          <w:rFonts w:ascii="Arial" w:eastAsia="等线" w:hAnsi="Arial" w:cs="Arial"/>
        </w:rPr>
        <w:t>插件应支持事务嵌套调用中的状态回滚与恢复。</w:t>
      </w:r>
    </w:p>
    <w:p w14:paraId="46BF80D1" w14:textId="77777777" w:rsidR="00102FEF" w:rsidRDefault="00102FEF" w:rsidP="00102FEF">
      <w:pPr>
        <w:spacing w:before="320" w:after="120" w:line="288" w:lineRule="auto"/>
        <w:outlineLvl w:val="1"/>
        <w:rPr>
          <w:rFonts w:hint="eastAsia"/>
        </w:rPr>
      </w:pPr>
      <w:bookmarkStart w:id="5" w:name="heading_5"/>
      <w:r>
        <w:rPr>
          <w:rFonts w:ascii="Arial" w:eastAsia="等线" w:hAnsi="Arial" w:cs="Arial"/>
          <w:b/>
          <w:sz w:val="32"/>
        </w:rPr>
        <w:t>共性要求</w:t>
      </w:r>
      <w:bookmarkEnd w:id="5"/>
    </w:p>
    <w:p w14:paraId="3BBDA82B" w14:textId="77777777" w:rsidR="00102FEF" w:rsidRDefault="00102FEF" w:rsidP="00102FEF">
      <w:pPr>
        <w:numPr>
          <w:ilvl w:val="0"/>
          <w:numId w:val="36"/>
        </w:numPr>
        <w:spacing w:before="120" w:after="120" w:line="288" w:lineRule="auto"/>
        <w:rPr>
          <w:rFonts w:hint="eastAsia"/>
        </w:rPr>
      </w:pPr>
      <w:r>
        <w:rPr>
          <w:rFonts w:ascii="Arial" w:eastAsia="等线" w:hAnsi="Arial" w:cs="Arial"/>
        </w:rPr>
        <w:t>插件应保证对数据库连接的稳定管理，避免资源泄露。</w:t>
      </w:r>
    </w:p>
    <w:p w14:paraId="75E95614" w14:textId="77777777" w:rsidR="00102FEF" w:rsidRDefault="00102FEF" w:rsidP="00102FEF">
      <w:pPr>
        <w:numPr>
          <w:ilvl w:val="0"/>
          <w:numId w:val="37"/>
        </w:numPr>
        <w:spacing w:before="120" w:after="120" w:line="288" w:lineRule="auto"/>
        <w:rPr>
          <w:rFonts w:hint="eastAsia"/>
        </w:rPr>
      </w:pPr>
      <w:r>
        <w:rPr>
          <w:rFonts w:ascii="Arial" w:eastAsia="等线" w:hAnsi="Arial" w:cs="Arial"/>
        </w:rPr>
        <w:t>对异常场景（如连接失败、</w:t>
      </w:r>
      <w:r>
        <w:rPr>
          <w:rFonts w:ascii="Arial" w:eastAsia="等线" w:hAnsi="Arial" w:cs="Arial"/>
        </w:rPr>
        <w:t xml:space="preserve">SQL </w:t>
      </w:r>
      <w:r>
        <w:rPr>
          <w:rFonts w:ascii="Arial" w:eastAsia="等线" w:hAnsi="Arial" w:cs="Arial"/>
        </w:rPr>
        <w:t>语法错误等）进行合理捕获和反馈。</w:t>
      </w:r>
    </w:p>
    <w:p w14:paraId="13984304" w14:textId="77777777" w:rsidR="00102FEF" w:rsidRDefault="00102FEF" w:rsidP="00102FEF">
      <w:pPr>
        <w:numPr>
          <w:ilvl w:val="0"/>
          <w:numId w:val="38"/>
        </w:numPr>
        <w:spacing w:before="120" w:after="120" w:line="288" w:lineRule="auto"/>
        <w:rPr>
          <w:rFonts w:hint="eastAsia"/>
        </w:rPr>
      </w:pPr>
      <w:r>
        <w:rPr>
          <w:rFonts w:ascii="Arial" w:eastAsia="等线" w:hAnsi="Arial" w:cs="Arial"/>
        </w:rPr>
        <w:t>对异常输入（如数据类型、数据维度等）进行合理拦截和报错，避免程序闪退。</w:t>
      </w:r>
    </w:p>
    <w:p w14:paraId="534FACC5" w14:textId="77777777" w:rsidR="00102FEF" w:rsidRDefault="00102FEF" w:rsidP="00102FEF">
      <w:pPr>
        <w:numPr>
          <w:ilvl w:val="0"/>
          <w:numId w:val="39"/>
        </w:numPr>
        <w:spacing w:before="120" w:after="120" w:line="288" w:lineRule="auto"/>
        <w:rPr>
          <w:rFonts w:hint="eastAsia"/>
        </w:rPr>
      </w:pPr>
      <w:r>
        <w:rPr>
          <w:rFonts w:ascii="Arial" w:eastAsia="等线" w:hAnsi="Arial" w:cs="Arial"/>
        </w:rPr>
        <w:t>采用北太天元插件规范进行接口设计，保证与主程序无缝集成。</w:t>
      </w:r>
    </w:p>
    <w:p w14:paraId="32A3E3E0" w14:textId="77777777" w:rsidR="00102FEF" w:rsidRDefault="00102FEF" w:rsidP="00102FEF">
      <w:pPr>
        <w:numPr>
          <w:ilvl w:val="0"/>
          <w:numId w:val="40"/>
        </w:numPr>
        <w:spacing w:before="120" w:after="120" w:line="288" w:lineRule="auto"/>
        <w:rPr>
          <w:rFonts w:hint="eastAsia"/>
        </w:rPr>
      </w:pPr>
      <w:r>
        <w:rPr>
          <w:rFonts w:ascii="Arial" w:eastAsia="等线" w:hAnsi="Arial" w:cs="Arial"/>
        </w:rPr>
        <w:t>函数参数与返回值类型应遵循既定约定，支持字符串、数值及结构化数据传递。</w:t>
      </w:r>
    </w:p>
    <w:p w14:paraId="5469C7D7" w14:textId="77777777" w:rsidR="00102FEF" w:rsidRDefault="00102FEF" w:rsidP="00102FEF">
      <w:pPr>
        <w:numPr>
          <w:ilvl w:val="0"/>
          <w:numId w:val="41"/>
        </w:numPr>
        <w:spacing w:before="120" w:after="120" w:line="288" w:lineRule="auto"/>
        <w:rPr>
          <w:rFonts w:hint="eastAsia"/>
        </w:rPr>
      </w:pPr>
      <w:r>
        <w:rPr>
          <w:rFonts w:ascii="Arial" w:eastAsia="等线" w:hAnsi="Arial" w:cs="Arial"/>
        </w:rPr>
        <w:t>插件实现应尽量兼容多平台（</w:t>
      </w:r>
      <w:r>
        <w:rPr>
          <w:rFonts w:ascii="Arial" w:eastAsia="等线" w:hAnsi="Arial" w:cs="Arial"/>
        </w:rPr>
        <w:t>Windows/Linux</w:t>
      </w:r>
      <w:r>
        <w:rPr>
          <w:rFonts w:ascii="Arial" w:eastAsia="等线" w:hAnsi="Arial" w:cs="Arial"/>
        </w:rPr>
        <w:t>），</w:t>
      </w:r>
      <w:r>
        <w:rPr>
          <w:rFonts w:ascii="Arial" w:eastAsia="等线" w:hAnsi="Arial" w:cs="Arial"/>
          <w:b/>
        </w:rPr>
        <w:t>此项为选做加分项</w:t>
      </w:r>
      <w:r>
        <w:rPr>
          <w:rFonts w:ascii="Arial" w:eastAsia="等线" w:hAnsi="Arial" w:cs="Arial"/>
        </w:rPr>
        <w:t>。</w:t>
      </w:r>
    </w:p>
    <w:p w14:paraId="7924572C" w14:textId="77777777" w:rsidR="00102FEF" w:rsidRDefault="00102FEF" w:rsidP="00102FEF">
      <w:pPr>
        <w:spacing w:before="380" w:after="140" w:line="288" w:lineRule="auto"/>
        <w:outlineLvl w:val="0"/>
        <w:rPr>
          <w:rFonts w:ascii="Arial" w:eastAsia="等线" w:hAnsi="Arial" w:cs="Arial"/>
          <w:b/>
          <w:sz w:val="36"/>
        </w:rPr>
      </w:pPr>
      <w:bookmarkStart w:id="6" w:name="heading_6"/>
      <w:r>
        <w:rPr>
          <w:rFonts w:ascii="Arial" w:eastAsia="等线" w:hAnsi="Arial" w:cs="Arial"/>
          <w:b/>
          <w:sz w:val="36"/>
        </w:rPr>
        <w:t>三、技术规范</w:t>
      </w:r>
      <w:bookmarkEnd w:id="6"/>
    </w:p>
    <w:p w14:paraId="232A5502" w14:textId="25460ABA" w:rsidR="002C39CB" w:rsidRDefault="002C39CB" w:rsidP="00102FEF">
      <w:pPr>
        <w:spacing w:before="380" w:after="140" w:line="288" w:lineRule="auto"/>
        <w:outlineLvl w:val="0"/>
        <w:rPr>
          <w:rFonts w:hint="eastAsia"/>
        </w:rPr>
      </w:pPr>
      <w:r w:rsidRPr="002C39CB">
        <w:lastRenderedPageBreak/>
        <w:drawing>
          <wp:inline distT="0" distB="0" distL="0" distR="0" wp14:anchorId="357BF43B" wp14:editId="25160B12">
            <wp:extent cx="5273675" cy="1245235"/>
            <wp:effectExtent l="0" t="0" r="3175" b="0"/>
            <wp:docPr id="71472451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273675" cy="1245235"/>
                    </a:xfrm>
                    <a:prstGeom prst="rect">
                      <a:avLst/>
                    </a:prstGeom>
                    <a:noFill/>
                    <a:ln>
                      <a:noFill/>
                    </a:ln>
                  </pic:spPr>
                </pic:pic>
              </a:graphicData>
            </a:graphic>
          </wp:inline>
        </w:drawing>
      </w:r>
    </w:p>
    <w:p w14:paraId="1204DC97" w14:textId="5284B8A2" w:rsidR="00102FEF" w:rsidRDefault="00102FEF" w:rsidP="00102FEF">
      <w:pPr>
        <w:spacing w:before="380" w:after="140" w:line="288" w:lineRule="auto"/>
        <w:outlineLvl w:val="0"/>
        <w:rPr>
          <w:rFonts w:hint="eastAsia"/>
        </w:rPr>
      </w:pPr>
      <w:bookmarkStart w:id="7" w:name="heading_7"/>
      <w:r>
        <w:rPr>
          <w:rFonts w:ascii="Arial" w:eastAsia="等线" w:hAnsi="Arial" w:cs="Arial"/>
          <w:b/>
          <w:sz w:val="36"/>
        </w:rPr>
        <w:t>四、提交材料</w:t>
      </w:r>
      <w:bookmarkEnd w:id="7"/>
    </w:p>
    <w:p w14:paraId="5F8F47BF" w14:textId="77777777" w:rsidR="00102FEF" w:rsidRDefault="00102FEF" w:rsidP="00102FEF">
      <w:pPr>
        <w:numPr>
          <w:ilvl w:val="0"/>
          <w:numId w:val="42"/>
        </w:numPr>
        <w:spacing w:before="120" w:after="120" w:line="288" w:lineRule="auto"/>
        <w:rPr>
          <w:rFonts w:hint="eastAsia"/>
        </w:rPr>
      </w:pPr>
      <w:r>
        <w:rPr>
          <w:rFonts w:ascii="Arial" w:eastAsia="等线" w:hAnsi="Arial" w:cs="Arial"/>
        </w:rPr>
        <w:t>完整源码（含编译脚本或工程文件）以及编译好的插件动态库。</w:t>
      </w:r>
    </w:p>
    <w:p w14:paraId="16C061C0" w14:textId="77777777" w:rsidR="00102FEF" w:rsidRDefault="00102FEF" w:rsidP="00102FEF">
      <w:pPr>
        <w:numPr>
          <w:ilvl w:val="0"/>
          <w:numId w:val="43"/>
        </w:numPr>
        <w:spacing w:before="120" w:after="120" w:line="288" w:lineRule="auto"/>
        <w:rPr>
          <w:rFonts w:hint="eastAsia"/>
        </w:rPr>
      </w:pPr>
      <w:r>
        <w:rPr>
          <w:rFonts w:ascii="Arial" w:eastAsia="等线" w:hAnsi="Arial" w:cs="Arial"/>
        </w:rPr>
        <w:t>插件技术文档：包括但不限于如下内容</w:t>
      </w:r>
    </w:p>
    <w:p w14:paraId="6D72C3C9" w14:textId="77777777" w:rsidR="00102FEF" w:rsidRDefault="00102FEF" w:rsidP="00102FEF">
      <w:pPr>
        <w:numPr>
          <w:ilvl w:val="0"/>
          <w:numId w:val="44"/>
        </w:numPr>
        <w:spacing w:before="120" w:after="120" w:line="288" w:lineRule="auto"/>
        <w:ind w:left="453"/>
        <w:rPr>
          <w:rFonts w:hint="eastAsia"/>
        </w:rPr>
      </w:pPr>
      <w:r>
        <w:rPr>
          <w:rFonts w:ascii="Arial" w:eastAsia="等线" w:hAnsi="Arial" w:cs="Arial"/>
        </w:rPr>
        <w:t>架构图与技术栈：包含插件的架构设计图，明确各模块的功能和关系；同时说明开发过程中使用的技术栈。</w:t>
      </w:r>
    </w:p>
    <w:p w14:paraId="66CDE955" w14:textId="77777777" w:rsidR="00102FEF" w:rsidRDefault="00102FEF" w:rsidP="00102FEF">
      <w:pPr>
        <w:numPr>
          <w:ilvl w:val="0"/>
          <w:numId w:val="45"/>
        </w:numPr>
        <w:spacing w:before="120" w:after="120" w:line="288" w:lineRule="auto"/>
        <w:ind w:left="453"/>
        <w:rPr>
          <w:rFonts w:hint="eastAsia"/>
        </w:rPr>
      </w:pPr>
      <w:r>
        <w:rPr>
          <w:rFonts w:ascii="Arial" w:eastAsia="等线" w:hAnsi="Arial" w:cs="Arial"/>
        </w:rPr>
        <w:t>插件的编译和构建方式：详细说明插件的编译环境要求、依赖项安装方法、编译步骤、以及构建过程中的注意事项。</w:t>
      </w:r>
    </w:p>
    <w:p w14:paraId="047D50B4" w14:textId="77777777" w:rsidR="00102FEF" w:rsidRDefault="00102FEF" w:rsidP="00102FEF">
      <w:pPr>
        <w:numPr>
          <w:ilvl w:val="0"/>
          <w:numId w:val="46"/>
        </w:numPr>
        <w:spacing w:before="120" w:after="120" w:line="288" w:lineRule="auto"/>
        <w:ind w:left="453"/>
        <w:rPr>
          <w:rFonts w:hint="eastAsia"/>
        </w:rPr>
      </w:pPr>
      <w:r>
        <w:rPr>
          <w:rFonts w:ascii="Arial" w:eastAsia="等线" w:hAnsi="Arial" w:cs="Arial"/>
        </w:rPr>
        <w:t>使用方式</w:t>
      </w:r>
      <w:r>
        <w:rPr>
          <w:rFonts w:ascii="Arial" w:eastAsia="等线" w:hAnsi="Arial" w:cs="Arial"/>
        </w:rPr>
        <w:t xml:space="preserve"> / </w:t>
      </w:r>
      <w:r>
        <w:rPr>
          <w:rFonts w:ascii="Arial" w:eastAsia="等线" w:hAnsi="Arial" w:cs="Arial"/>
        </w:rPr>
        <w:t>入门教程：清晰介绍插件常见功能的使用步骤，帮助用户快速上手。</w:t>
      </w:r>
    </w:p>
    <w:p w14:paraId="568DAF4E" w14:textId="77777777" w:rsidR="00102FEF" w:rsidRDefault="00102FEF" w:rsidP="00102FEF">
      <w:pPr>
        <w:numPr>
          <w:ilvl w:val="0"/>
          <w:numId w:val="47"/>
        </w:numPr>
        <w:spacing w:before="120" w:after="120" w:line="288" w:lineRule="auto"/>
        <w:ind w:left="453"/>
        <w:rPr>
          <w:rFonts w:hint="eastAsia"/>
        </w:rPr>
      </w:pPr>
      <w:r>
        <w:rPr>
          <w:rFonts w:ascii="Arial" w:eastAsia="等线" w:hAnsi="Arial" w:cs="Arial"/>
        </w:rPr>
        <w:t>用户接口文档：详细描述插件提供的各类接口，包括接口的名称、参数、返回值、功能说明及使用示例等。</w:t>
      </w:r>
    </w:p>
    <w:p w14:paraId="148B19BB" w14:textId="77777777" w:rsidR="00102FEF" w:rsidRDefault="00102FEF" w:rsidP="00102FEF">
      <w:pPr>
        <w:numPr>
          <w:ilvl w:val="0"/>
          <w:numId w:val="48"/>
        </w:numPr>
        <w:spacing w:before="120" w:after="120" w:line="288" w:lineRule="auto"/>
        <w:rPr>
          <w:rFonts w:hint="eastAsia"/>
        </w:rPr>
      </w:pPr>
      <w:r>
        <w:rPr>
          <w:rFonts w:ascii="Arial" w:eastAsia="等线" w:hAnsi="Arial" w:cs="Arial"/>
        </w:rPr>
        <w:t>测试用例：需包含针对插件各项功能的测试用例源码。</w:t>
      </w:r>
    </w:p>
    <w:p w14:paraId="3766DEF8" w14:textId="77777777" w:rsidR="00102FEF" w:rsidRDefault="00102FEF" w:rsidP="00102FEF">
      <w:pPr>
        <w:numPr>
          <w:ilvl w:val="0"/>
          <w:numId w:val="49"/>
        </w:numPr>
        <w:spacing w:before="120" w:after="120" w:line="288" w:lineRule="auto"/>
        <w:rPr>
          <w:rFonts w:hint="eastAsia"/>
        </w:rPr>
      </w:pPr>
      <w:r>
        <w:rPr>
          <w:rFonts w:ascii="Arial" w:eastAsia="等线" w:hAnsi="Arial" w:cs="Arial"/>
        </w:rPr>
        <w:t xml:space="preserve">PPT </w:t>
      </w:r>
      <w:r>
        <w:rPr>
          <w:rFonts w:ascii="Arial" w:eastAsia="等线" w:hAnsi="Arial" w:cs="Arial"/>
        </w:rPr>
        <w:t>与讲解视频</w:t>
      </w:r>
    </w:p>
    <w:p w14:paraId="0084A73D" w14:textId="77777777" w:rsidR="00102FEF" w:rsidRDefault="00102FEF" w:rsidP="00102FEF">
      <w:pPr>
        <w:spacing w:before="380" w:after="140" w:line="288" w:lineRule="auto"/>
        <w:outlineLvl w:val="0"/>
        <w:rPr>
          <w:rFonts w:hint="eastAsia"/>
        </w:rPr>
      </w:pPr>
      <w:bookmarkStart w:id="8" w:name="heading_8"/>
      <w:r>
        <w:rPr>
          <w:rFonts w:ascii="Arial" w:eastAsia="等线" w:hAnsi="Arial" w:cs="Arial"/>
          <w:b/>
          <w:sz w:val="36"/>
        </w:rPr>
        <w:t>附录：参考资料</w:t>
      </w:r>
      <w:bookmarkEnd w:id="8"/>
    </w:p>
    <w:p w14:paraId="7C108C26" w14:textId="77777777" w:rsidR="00102FEF" w:rsidRDefault="00102FEF" w:rsidP="00102FEF">
      <w:pPr>
        <w:numPr>
          <w:ilvl w:val="0"/>
          <w:numId w:val="50"/>
        </w:numPr>
        <w:spacing w:before="120" w:after="120" w:line="288" w:lineRule="auto"/>
        <w:rPr>
          <w:rFonts w:hint="eastAsia"/>
        </w:rPr>
      </w:pPr>
      <w:r>
        <w:rPr>
          <w:rFonts w:ascii="Arial" w:eastAsia="等线" w:hAnsi="Arial" w:cs="Arial"/>
        </w:rPr>
        <w:t>北太天元插件开发文档：北太天元安装目录</w:t>
      </w:r>
      <w:r>
        <w:rPr>
          <w:rFonts w:ascii="Arial" w:eastAsia="等线" w:hAnsi="Arial" w:cs="Arial"/>
        </w:rPr>
        <w:t>/SDK/doc/baltamatica-sdk-manual.pdf</w:t>
      </w:r>
    </w:p>
    <w:p w14:paraId="21DD8877" w14:textId="77777777" w:rsidR="00102FEF" w:rsidRDefault="00102FEF" w:rsidP="00102FEF">
      <w:pPr>
        <w:numPr>
          <w:ilvl w:val="0"/>
          <w:numId w:val="51"/>
        </w:numPr>
        <w:spacing w:before="120" w:after="120" w:line="288" w:lineRule="auto"/>
        <w:rPr>
          <w:rFonts w:hint="eastAsia"/>
        </w:rPr>
      </w:pPr>
      <w:r>
        <w:rPr>
          <w:rFonts w:ascii="Arial" w:eastAsia="等线" w:hAnsi="Arial" w:cs="Arial"/>
        </w:rPr>
        <w:t xml:space="preserve">SQLite </w:t>
      </w:r>
      <w:r>
        <w:rPr>
          <w:rFonts w:ascii="Arial" w:eastAsia="等线" w:hAnsi="Arial" w:cs="Arial"/>
        </w:rPr>
        <w:t>官方网站与</w:t>
      </w:r>
      <w:r>
        <w:rPr>
          <w:rFonts w:ascii="Arial" w:eastAsia="等线" w:hAnsi="Arial" w:cs="Arial"/>
        </w:rPr>
        <w:t xml:space="preserve"> C API </w:t>
      </w:r>
      <w:r>
        <w:rPr>
          <w:rFonts w:ascii="Arial" w:eastAsia="等线" w:hAnsi="Arial" w:cs="Arial"/>
        </w:rPr>
        <w:t>文档：</w:t>
      </w:r>
    </w:p>
    <w:p w14:paraId="4AC90995" w14:textId="77777777" w:rsidR="00102FEF" w:rsidRDefault="00102FEF" w:rsidP="00102FEF">
      <w:pPr>
        <w:spacing w:before="120" w:after="120" w:line="288" w:lineRule="auto"/>
        <w:ind w:left="453"/>
        <w:rPr>
          <w:rFonts w:hint="eastAsia"/>
        </w:rPr>
      </w:pPr>
      <w:r>
        <w:rPr>
          <w:rFonts w:ascii="Arial" w:eastAsia="等线" w:hAnsi="Arial" w:cs="Arial"/>
        </w:rPr>
        <w:t>https://www.sqlite.org/index.html</w:t>
      </w:r>
    </w:p>
    <w:p w14:paraId="1D81767E" w14:textId="77777777" w:rsidR="00102FEF" w:rsidRDefault="00102FEF" w:rsidP="00102FEF">
      <w:pPr>
        <w:spacing w:before="120" w:after="120" w:line="288" w:lineRule="auto"/>
        <w:ind w:left="453"/>
        <w:rPr>
          <w:rFonts w:hint="eastAsia"/>
        </w:rPr>
      </w:pPr>
      <w:r>
        <w:rPr>
          <w:rFonts w:ascii="Arial" w:eastAsia="等线" w:hAnsi="Arial" w:cs="Arial"/>
        </w:rPr>
        <w:t>https://www.sqlite.org/c3ref/intro.html</w:t>
      </w:r>
    </w:p>
    <w:p w14:paraId="0AAB7FB1" w14:textId="77777777" w:rsidR="00102FEF" w:rsidRDefault="00102FEF" w:rsidP="00102FEF">
      <w:pPr>
        <w:numPr>
          <w:ilvl w:val="0"/>
          <w:numId w:val="52"/>
        </w:numPr>
        <w:spacing w:before="120" w:after="120" w:line="288" w:lineRule="auto"/>
        <w:rPr>
          <w:rFonts w:hint="eastAsia"/>
        </w:rPr>
      </w:pPr>
      <w:r>
        <w:rPr>
          <w:rFonts w:ascii="Arial" w:eastAsia="等线" w:hAnsi="Arial" w:cs="Arial"/>
        </w:rPr>
        <w:t xml:space="preserve">MATLAB SQLite </w:t>
      </w:r>
      <w:r>
        <w:rPr>
          <w:rFonts w:ascii="Arial" w:eastAsia="等线" w:hAnsi="Arial" w:cs="Arial"/>
        </w:rPr>
        <w:t>数据库文档：</w:t>
      </w:r>
    </w:p>
    <w:p w14:paraId="704E5A73" w14:textId="77777777" w:rsidR="00102FEF" w:rsidRDefault="00102FEF" w:rsidP="00102FEF">
      <w:pPr>
        <w:spacing w:before="120" w:after="120" w:line="288" w:lineRule="auto"/>
        <w:ind w:left="453"/>
        <w:rPr>
          <w:rFonts w:hint="eastAsia"/>
        </w:rPr>
      </w:pPr>
      <w:r>
        <w:rPr>
          <w:rFonts w:ascii="Arial" w:eastAsia="等线" w:hAnsi="Arial" w:cs="Arial"/>
        </w:rPr>
        <w:t>https://ww2.mathworks.cn/help/database/matlab-interface-to-sqlite.html</w:t>
      </w:r>
    </w:p>
    <w:p w14:paraId="08F0F3FA" w14:textId="77777777" w:rsidR="00102FEF" w:rsidRDefault="00102FEF" w:rsidP="00102FEF">
      <w:pPr>
        <w:numPr>
          <w:ilvl w:val="0"/>
          <w:numId w:val="53"/>
        </w:numPr>
        <w:spacing w:before="120" w:after="120" w:line="288" w:lineRule="auto"/>
        <w:rPr>
          <w:rFonts w:hint="eastAsia"/>
        </w:rPr>
      </w:pPr>
      <w:r>
        <w:rPr>
          <w:rFonts w:ascii="Arial" w:eastAsia="等线" w:hAnsi="Arial" w:cs="Arial"/>
        </w:rPr>
        <w:t>sqlite3</w:t>
      </w:r>
      <w:r>
        <w:rPr>
          <w:rFonts w:ascii="Arial" w:eastAsia="等线" w:hAnsi="Arial" w:cs="Arial"/>
        </w:rPr>
        <w:t>数据库简介以及简单</w:t>
      </w:r>
      <w:r>
        <w:rPr>
          <w:rFonts w:ascii="Arial" w:eastAsia="等线" w:hAnsi="Arial" w:cs="Arial"/>
        </w:rPr>
        <w:t>c++</w:t>
      </w:r>
      <w:r>
        <w:rPr>
          <w:rFonts w:ascii="Arial" w:eastAsia="等线" w:hAnsi="Arial" w:cs="Arial"/>
        </w:rPr>
        <w:t>代码进行增删查改：</w:t>
      </w:r>
      <w:r>
        <w:rPr>
          <w:rFonts w:ascii="Arial" w:eastAsia="等线" w:hAnsi="Arial" w:cs="Arial"/>
        </w:rPr>
        <w:t>https://www.bilibili.com/opus/915981765359697973</w:t>
      </w:r>
    </w:p>
    <w:p w14:paraId="40ADB655" w14:textId="2671F464" w:rsidR="00102FEF" w:rsidRDefault="00102FEF">
      <w:pPr>
        <w:widowControl/>
        <w:spacing w:after="0" w:line="240" w:lineRule="auto"/>
        <w:rPr>
          <w:rFonts w:hint="eastAsia"/>
        </w:rPr>
      </w:pPr>
      <w:r>
        <w:rPr>
          <w:rFonts w:hint="eastAsia"/>
        </w:rPr>
        <w:br w:type="page"/>
      </w:r>
    </w:p>
    <w:p w14:paraId="6F640CC9" w14:textId="77777777" w:rsidR="00102FEF" w:rsidRDefault="00102FEF" w:rsidP="00102FEF">
      <w:pPr>
        <w:spacing w:before="480" w:after="480" w:line="288" w:lineRule="auto"/>
        <w:rPr>
          <w:rFonts w:hint="eastAsia"/>
        </w:rPr>
      </w:pPr>
      <w:r>
        <w:rPr>
          <w:rFonts w:ascii="Arial" w:eastAsia="等线" w:hAnsi="Arial" w:cs="Arial"/>
          <w:b/>
          <w:sz w:val="52"/>
        </w:rPr>
        <w:lastRenderedPageBreak/>
        <w:t xml:space="preserve">B2 - </w:t>
      </w:r>
      <w:r>
        <w:rPr>
          <w:rFonts w:ascii="Arial" w:eastAsia="等线" w:hAnsi="Arial" w:cs="Arial"/>
          <w:b/>
          <w:sz w:val="52"/>
        </w:rPr>
        <w:t>文件内存映射插件设计与实现</w:t>
      </w:r>
    </w:p>
    <w:p w14:paraId="6C4B6364" w14:textId="77777777" w:rsidR="00102FEF" w:rsidRDefault="00102FEF" w:rsidP="00102FEF">
      <w:pPr>
        <w:spacing w:before="380" w:after="140" w:line="288" w:lineRule="auto"/>
        <w:outlineLvl w:val="0"/>
        <w:rPr>
          <w:rFonts w:hint="eastAsia"/>
        </w:rPr>
      </w:pPr>
      <w:r>
        <w:rPr>
          <w:rFonts w:ascii="Arial" w:eastAsia="等线" w:hAnsi="Arial" w:cs="Arial"/>
          <w:b/>
          <w:sz w:val="36"/>
        </w:rPr>
        <w:t>一、赛题背景和目标</w:t>
      </w:r>
    </w:p>
    <w:p w14:paraId="2330F495" w14:textId="77777777" w:rsidR="00102FEF" w:rsidRDefault="00102FEF" w:rsidP="00102FEF">
      <w:pPr>
        <w:spacing w:before="120" w:after="120" w:line="288" w:lineRule="auto"/>
        <w:ind w:firstLine="420"/>
        <w:rPr>
          <w:rFonts w:hint="eastAsia"/>
        </w:rPr>
      </w:pPr>
      <w:r>
        <w:rPr>
          <w:rFonts w:ascii="Arial" w:eastAsia="等线" w:hAnsi="Arial" w:cs="Arial"/>
        </w:rPr>
        <w:t>在科学计算、数据分析、图像处理、工业仿真以及高性能计算等领域，经常需要处理</w:t>
      </w:r>
      <w:r>
        <w:rPr>
          <w:rFonts w:ascii="Arial" w:eastAsia="等线" w:hAnsi="Arial" w:cs="Arial"/>
        </w:rPr>
        <w:t xml:space="preserve"> GB </w:t>
      </w:r>
      <w:r>
        <w:rPr>
          <w:rFonts w:ascii="Arial" w:eastAsia="等线" w:hAnsi="Arial" w:cs="Arial"/>
        </w:rPr>
        <w:t>级甚至</w:t>
      </w:r>
      <w:r>
        <w:rPr>
          <w:rFonts w:ascii="Arial" w:eastAsia="等线" w:hAnsi="Arial" w:cs="Arial"/>
        </w:rPr>
        <w:t xml:space="preserve"> TB </w:t>
      </w:r>
      <w:r>
        <w:rPr>
          <w:rFonts w:ascii="Arial" w:eastAsia="等线" w:hAnsi="Arial" w:cs="Arial"/>
        </w:rPr>
        <w:t>级的大规模二进制数据文件。传统文件读写一般通过读写系统调用将文件内容复制到用户缓冲区的方式来进行数据的读写操作。当数据规模较大或随机访问频繁时，这种方式容易产生较大的</w:t>
      </w:r>
      <w:r>
        <w:rPr>
          <w:rFonts w:ascii="Arial" w:eastAsia="等线" w:hAnsi="Arial" w:cs="Arial"/>
        </w:rPr>
        <w:t xml:space="preserve"> I/O </w:t>
      </w:r>
      <w:r>
        <w:rPr>
          <w:rFonts w:ascii="Arial" w:eastAsia="等线" w:hAnsi="Arial" w:cs="Arial"/>
        </w:rPr>
        <w:t>开销和内存拷贝开销，影响程序运行效率。</w:t>
      </w:r>
    </w:p>
    <w:p w14:paraId="2823B858" w14:textId="77777777" w:rsidR="00102FEF" w:rsidRDefault="00102FEF" w:rsidP="00102FEF">
      <w:pPr>
        <w:spacing w:before="120" w:after="120" w:line="288" w:lineRule="auto"/>
        <w:ind w:firstLine="420"/>
        <w:rPr>
          <w:rFonts w:hint="eastAsia"/>
        </w:rPr>
      </w:pPr>
      <w:r>
        <w:rPr>
          <w:rFonts w:ascii="Arial" w:eastAsia="等线" w:hAnsi="Arial" w:cs="Arial"/>
        </w:rPr>
        <w:t>现代操作系统普遍提供</w:t>
      </w:r>
      <w:r>
        <w:rPr>
          <w:rFonts w:ascii="Arial" w:eastAsia="等线" w:hAnsi="Arial" w:cs="Arial"/>
          <w:b/>
        </w:rPr>
        <w:t>文件内存映射（</w:t>
      </w:r>
      <w:r>
        <w:rPr>
          <w:rFonts w:ascii="Arial" w:eastAsia="等线" w:hAnsi="Arial" w:cs="Arial"/>
          <w:b/>
        </w:rPr>
        <w:t>File Memory Mapping</w:t>
      </w:r>
      <w:r>
        <w:rPr>
          <w:rFonts w:ascii="Arial" w:eastAsia="等线" w:hAnsi="Arial" w:cs="Arial"/>
          <w:b/>
        </w:rPr>
        <w:t>）</w:t>
      </w:r>
      <w:r>
        <w:rPr>
          <w:rFonts w:ascii="Arial" w:eastAsia="等线" w:hAnsi="Arial" w:cs="Arial"/>
        </w:rPr>
        <w:t>机制，将磁盘文件内存映射到进程虚拟地址空间，使应用程序能够像访问普通内存一样访问文件数据，而无需频繁调用文件读写接口。对映射区域的修改可直接反映到底层文件（具体同步机制由操作系统实现决定），因此该技术被广泛应用于数据库、图像处理、缓存管理以及大规模数据分析等场景。</w:t>
      </w:r>
    </w:p>
    <w:p w14:paraId="7D63D4FE" w14:textId="77777777" w:rsidR="00102FEF" w:rsidRDefault="00102FEF" w:rsidP="00102FEF">
      <w:pPr>
        <w:spacing w:before="120" w:after="120" w:line="288" w:lineRule="auto"/>
        <w:ind w:firstLine="420"/>
        <w:rPr>
          <w:rFonts w:hint="eastAsia"/>
        </w:rPr>
      </w:pPr>
      <w:r>
        <w:rPr>
          <w:rFonts w:ascii="Arial" w:eastAsia="等线" w:hAnsi="Arial" w:cs="Arial"/>
        </w:rPr>
        <w:t>为进一步增强北太天元平台对大规模文件访问能力的支持，本赛题要求参赛队伍使用</w:t>
      </w:r>
      <w:r>
        <w:rPr>
          <w:rFonts w:ascii="Arial" w:eastAsia="等线" w:hAnsi="Arial" w:cs="Arial"/>
        </w:rPr>
        <w:t xml:space="preserve"> C/C++ </w:t>
      </w:r>
      <w:r>
        <w:rPr>
          <w:rFonts w:ascii="Arial" w:eastAsia="等线" w:hAnsi="Arial" w:cs="Arial"/>
        </w:rPr>
        <w:t>开发一个基于操作系统内存映射机制的插件模块，并注册至北太天元平台。插件应对底层内存映射机制进行封装，向用户提供统一、易用的数据访问接口，使用户能够以普通数组或结构化对象的方式访问映射文件数据，同时兼顾易用性、性能和可维护性。</w:t>
      </w:r>
    </w:p>
    <w:p w14:paraId="79EF09FC" w14:textId="77777777" w:rsidR="00102FEF" w:rsidRDefault="00102FEF" w:rsidP="00102FEF">
      <w:pPr>
        <w:spacing w:before="380" w:after="140" w:line="288" w:lineRule="auto"/>
        <w:outlineLvl w:val="0"/>
        <w:rPr>
          <w:rFonts w:hint="eastAsia"/>
        </w:rPr>
      </w:pPr>
      <w:r>
        <w:rPr>
          <w:rFonts w:ascii="Arial" w:eastAsia="等线" w:hAnsi="Arial" w:cs="Arial"/>
          <w:b/>
          <w:sz w:val="36"/>
        </w:rPr>
        <w:t>二、题目设置</w:t>
      </w:r>
    </w:p>
    <w:p w14:paraId="625EF02C" w14:textId="77777777" w:rsidR="00102FEF" w:rsidRDefault="00102FEF" w:rsidP="00102FEF">
      <w:pPr>
        <w:spacing w:before="120" w:after="120" w:line="288" w:lineRule="auto"/>
        <w:ind w:firstLine="420"/>
        <w:rPr>
          <w:rFonts w:hint="eastAsia"/>
        </w:rPr>
      </w:pPr>
      <w:r>
        <w:rPr>
          <w:rFonts w:ascii="Arial" w:eastAsia="等线" w:hAnsi="Arial" w:cs="Arial"/>
        </w:rPr>
        <w:t>由于不同操作系统（</w:t>
      </w:r>
      <w:r>
        <w:rPr>
          <w:rFonts w:ascii="Arial" w:eastAsia="等线" w:hAnsi="Arial" w:cs="Arial"/>
        </w:rPr>
        <w:t>Windows</w:t>
      </w:r>
      <w:r>
        <w:rPr>
          <w:rFonts w:ascii="Arial" w:eastAsia="等线" w:hAnsi="Arial" w:cs="Arial"/>
        </w:rPr>
        <w:t>、</w:t>
      </w:r>
      <w:r>
        <w:rPr>
          <w:rFonts w:ascii="Arial" w:eastAsia="等线" w:hAnsi="Arial" w:cs="Arial"/>
        </w:rPr>
        <w:t>Linux</w:t>
      </w:r>
      <w:r>
        <w:rPr>
          <w:rFonts w:ascii="Arial" w:eastAsia="等线" w:hAnsi="Arial" w:cs="Arial"/>
        </w:rPr>
        <w:t>、</w:t>
      </w:r>
      <w:r>
        <w:rPr>
          <w:rFonts w:ascii="Arial" w:eastAsia="等线" w:hAnsi="Arial" w:cs="Arial"/>
        </w:rPr>
        <w:t>Mac</w:t>
      </w:r>
      <w:r>
        <w:rPr>
          <w:rFonts w:ascii="Arial" w:eastAsia="等线" w:hAnsi="Arial" w:cs="Arial" w:hint="eastAsia"/>
        </w:rPr>
        <w:t>、麒麟操作系统</w:t>
      </w:r>
      <w:r>
        <w:rPr>
          <w:rFonts w:ascii="Arial" w:eastAsia="等线" w:hAnsi="Arial" w:cs="Arial"/>
        </w:rPr>
        <w:t>）提供的内存映射机制存在差异，</w:t>
      </w:r>
      <w:r>
        <w:rPr>
          <w:rFonts w:ascii="Arial" w:eastAsia="等线" w:hAnsi="Arial" w:cs="Arial"/>
          <w:b/>
        </w:rPr>
        <w:t>本赛题仅要求支持一种操作系统即可</w:t>
      </w:r>
      <w:r>
        <w:rPr>
          <w:rFonts w:ascii="Arial" w:eastAsia="等线" w:hAnsi="Arial" w:cs="Arial" w:hint="eastAsia"/>
          <w:b/>
        </w:rPr>
        <w:t>（</w:t>
      </w:r>
      <w:r w:rsidRPr="000B2E1F">
        <w:rPr>
          <w:rFonts w:ascii="Arial" w:eastAsia="等线" w:hAnsi="Arial" w:cs="Arial" w:hint="eastAsia"/>
          <w:b/>
        </w:rPr>
        <w:t>推荐麒麟操作系统）</w:t>
      </w:r>
      <w:r>
        <w:rPr>
          <w:rFonts w:ascii="Arial" w:eastAsia="等线" w:hAnsi="Arial" w:cs="Arial"/>
        </w:rPr>
        <w:t>，参赛队伍可自行选择实现平台。</w:t>
      </w:r>
    </w:p>
    <w:p w14:paraId="6F30A9EA" w14:textId="77777777" w:rsidR="00102FEF" w:rsidRDefault="00102FEF" w:rsidP="00102FEF">
      <w:pPr>
        <w:spacing w:before="320" w:after="120" w:line="288" w:lineRule="auto"/>
        <w:outlineLvl w:val="1"/>
        <w:rPr>
          <w:rFonts w:hint="eastAsia"/>
        </w:rPr>
      </w:pPr>
      <w:r>
        <w:rPr>
          <w:rFonts w:ascii="Arial" w:eastAsia="等线" w:hAnsi="Arial" w:cs="Arial"/>
          <w:b/>
          <w:sz w:val="32"/>
        </w:rPr>
        <w:t>问题一：文件内存映射对象及创建接口设计</w:t>
      </w:r>
    </w:p>
    <w:p w14:paraId="38F35F5C" w14:textId="77777777" w:rsidR="00102FEF" w:rsidRDefault="00102FEF" w:rsidP="00102FEF">
      <w:pPr>
        <w:spacing w:before="120" w:after="120" w:line="288" w:lineRule="auto"/>
        <w:ind w:firstLine="420"/>
        <w:rPr>
          <w:rFonts w:hint="eastAsia"/>
        </w:rPr>
      </w:pPr>
      <w:r>
        <w:rPr>
          <w:rFonts w:ascii="Arial" w:eastAsia="等线" w:hAnsi="Arial" w:cs="Arial"/>
        </w:rPr>
        <w:t>为了支持已有文件的内存映射，支持映射偏移、映射长度及多维数组映射。需实现以下接口：</w:t>
      </w:r>
    </w:p>
    <w:p w14:paraId="6B9E0EE2" w14:textId="77777777" w:rsidR="00102FEF" w:rsidRDefault="00102FEF" w:rsidP="00102FEF">
      <w:pPr>
        <w:numPr>
          <w:ilvl w:val="0"/>
          <w:numId w:val="54"/>
        </w:numPr>
        <w:spacing w:before="120" w:after="120" w:line="288" w:lineRule="auto"/>
        <w:rPr>
          <w:rFonts w:hint="eastAsia"/>
        </w:rPr>
      </w:pPr>
      <w:r>
        <w:rPr>
          <w:rFonts w:ascii="Consolas" w:eastAsia="Consolas" w:hAnsi="Consolas" w:cs="Consolas"/>
          <w:shd w:val="clear" w:color="auto" w:fill="EFF0F1"/>
        </w:rPr>
        <w:t>map = memmapfile(filename, Offset, Format, Writable, Repeat)</w:t>
      </w:r>
      <w:r>
        <w:rPr>
          <w:rFonts w:ascii="Arial" w:eastAsia="等线" w:hAnsi="Arial" w:cs="Arial"/>
        </w:rPr>
        <w:t>将现有文件</w:t>
      </w:r>
      <w:r>
        <w:rPr>
          <w:rFonts w:ascii="Consolas" w:eastAsia="Consolas" w:hAnsi="Consolas" w:cs="Consolas"/>
          <w:shd w:val="clear" w:color="auto" w:fill="EFF0F1"/>
        </w:rPr>
        <w:t>filename</w:t>
      </w:r>
      <w:r>
        <w:rPr>
          <w:rFonts w:ascii="Arial" w:eastAsia="等线" w:hAnsi="Arial" w:cs="Arial"/>
        </w:rPr>
        <w:t>映射至内存，并返回内存映射</w:t>
      </w:r>
      <w:r>
        <w:rPr>
          <w:rFonts w:ascii="Consolas" w:eastAsia="Consolas" w:hAnsi="Consolas" w:cs="Consolas"/>
          <w:shd w:val="clear" w:color="auto" w:fill="EFF0F1"/>
        </w:rPr>
        <w:t>map</w:t>
      </w:r>
      <w:r>
        <w:rPr>
          <w:rFonts w:ascii="Arial" w:eastAsia="等线" w:hAnsi="Arial" w:cs="Arial"/>
        </w:rPr>
        <w:t>。</w:t>
      </w:r>
    </w:p>
    <w:p w14:paraId="29ADD25D" w14:textId="77777777" w:rsidR="00102FEF" w:rsidRDefault="00102FEF" w:rsidP="00102FEF">
      <w:pPr>
        <w:spacing w:before="300" w:after="120" w:line="288" w:lineRule="auto"/>
        <w:outlineLvl w:val="2"/>
        <w:rPr>
          <w:rFonts w:hint="eastAsia"/>
        </w:rPr>
      </w:pPr>
      <w:r>
        <w:rPr>
          <w:rFonts w:ascii="Arial" w:eastAsia="等线" w:hAnsi="Arial" w:cs="Arial"/>
          <w:b/>
          <w:sz w:val="30"/>
        </w:rPr>
        <w:t>参数及功能实现要求</w:t>
      </w:r>
    </w:p>
    <w:p w14:paraId="0C6C00BF" w14:textId="77777777" w:rsidR="00102FEF" w:rsidRDefault="00102FEF" w:rsidP="00102FEF">
      <w:pPr>
        <w:spacing w:before="120" w:after="120" w:line="288" w:lineRule="auto"/>
        <w:rPr>
          <w:rFonts w:hint="eastAsia"/>
        </w:rPr>
      </w:pPr>
      <w:r>
        <w:rPr>
          <w:rFonts w:ascii="Arial" w:eastAsia="等线" w:hAnsi="Arial" w:cs="Arial"/>
          <w:b/>
        </w:rPr>
        <w:t>输入参数：</w:t>
      </w:r>
    </w:p>
    <w:p w14:paraId="26655364" w14:textId="77777777" w:rsidR="00102FEF" w:rsidRDefault="00102FEF" w:rsidP="00102FEF">
      <w:pPr>
        <w:numPr>
          <w:ilvl w:val="0"/>
          <w:numId w:val="55"/>
        </w:numPr>
        <w:spacing w:before="120" w:after="120" w:line="288" w:lineRule="auto"/>
        <w:rPr>
          <w:rFonts w:hint="eastAsia"/>
        </w:rPr>
      </w:pPr>
      <w:r>
        <w:rPr>
          <w:rFonts w:ascii="Consolas" w:eastAsia="Consolas" w:hAnsi="Consolas" w:cs="Consolas"/>
          <w:shd w:val="clear" w:color="auto" w:fill="EFF0F1"/>
        </w:rPr>
        <w:lastRenderedPageBreak/>
        <w:t>filename</w:t>
      </w:r>
      <w:r>
        <w:rPr>
          <w:rFonts w:ascii="Arial" w:eastAsia="等线" w:hAnsi="Arial" w:cs="Arial"/>
        </w:rPr>
        <w:t>内存映射文件路径</w:t>
      </w:r>
      <w:r>
        <w:rPr>
          <w:rFonts w:ascii="Arial" w:eastAsia="等线" w:hAnsi="Arial" w:cs="Arial"/>
          <w:b/>
        </w:rPr>
        <w:t>：</w:t>
      </w:r>
      <w:r>
        <w:rPr>
          <w:rFonts w:ascii="Arial" w:eastAsia="等线" w:hAnsi="Arial" w:cs="Arial"/>
        </w:rPr>
        <w:t>支持绝对路径和相对路径。</w:t>
      </w:r>
    </w:p>
    <w:p w14:paraId="183CD90E" w14:textId="77777777" w:rsidR="00102FEF" w:rsidRDefault="00102FEF" w:rsidP="00102FEF">
      <w:pPr>
        <w:numPr>
          <w:ilvl w:val="0"/>
          <w:numId w:val="56"/>
        </w:numPr>
        <w:spacing w:before="120" w:after="120" w:line="288" w:lineRule="auto"/>
        <w:rPr>
          <w:rFonts w:hint="eastAsia"/>
        </w:rPr>
      </w:pPr>
      <w:r>
        <w:rPr>
          <w:rFonts w:ascii="Consolas" w:eastAsia="Consolas" w:hAnsi="Consolas" w:cs="Consolas"/>
          <w:shd w:val="clear" w:color="auto" w:fill="EFF0F1"/>
        </w:rPr>
        <w:t>Offset</w:t>
      </w:r>
      <w:r>
        <w:rPr>
          <w:rFonts w:ascii="Arial" w:eastAsia="等线" w:hAnsi="Arial" w:cs="Arial"/>
        </w:rPr>
        <w:t>映射起始偏移：用于描述数据内存映射起始位置（默认）与文件起始位置的偏移，偏移的距离以字节为单位。</w:t>
      </w:r>
    </w:p>
    <w:p w14:paraId="715FAAA0" w14:textId="77777777" w:rsidR="00102FEF" w:rsidRDefault="00102FEF" w:rsidP="00102FEF">
      <w:pPr>
        <w:numPr>
          <w:ilvl w:val="0"/>
          <w:numId w:val="57"/>
        </w:numPr>
        <w:spacing w:before="120" w:after="120" w:line="288" w:lineRule="auto"/>
        <w:rPr>
          <w:rFonts w:hint="eastAsia"/>
        </w:rPr>
      </w:pPr>
      <w:r>
        <w:rPr>
          <w:rFonts w:ascii="Consolas" w:eastAsia="Consolas" w:hAnsi="Consolas" w:cs="Consolas"/>
          <w:shd w:val="clear" w:color="auto" w:fill="EFF0F1"/>
        </w:rPr>
        <w:t>Format</w:t>
      </w:r>
      <w:r>
        <w:rPr>
          <w:rFonts w:ascii="Arial" w:eastAsia="等线" w:hAnsi="Arial" w:cs="Arial"/>
        </w:rPr>
        <w:t>映射区格式：用于描述映射区域的数据布局，参赛队伍可自行设计具体的数据描述方式或接口形式，但至少应支持以下两类内存映射场景：</w:t>
      </w:r>
    </w:p>
    <w:p w14:paraId="7E21B355" w14:textId="77777777" w:rsidR="00102FEF" w:rsidRDefault="00102FEF" w:rsidP="00102FEF">
      <w:pPr>
        <w:numPr>
          <w:ilvl w:val="0"/>
          <w:numId w:val="58"/>
        </w:numPr>
        <w:spacing w:before="120" w:after="120" w:line="288" w:lineRule="auto"/>
        <w:rPr>
          <w:rFonts w:hint="eastAsia"/>
        </w:rPr>
      </w:pPr>
      <w:r>
        <w:rPr>
          <w:rFonts w:ascii="Arial" w:eastAsia="等线" w:hAnsi="Arial" w:cs="Arial"/>
        </w:rPr>
        <w:t>单一数据类型映射：描述将一段连续的内存区域映射为特定数据类型的北太天元数组的格式。需要支持的北太天元数据类型包括</w:t>
      </w:r>
      <w:r>
        <w:rPr>
          <w:rFonts w:ascii="Arial" w:eastAsia="等线" w:hAnsi="Arial" w:cs="Arial"/>
        </w:rPr>
        <w:t xml:space="preserve"> </w:t>
      </w:r>
      <w:r>
        <w:rPr>
          <w:rFonts w:ascii="Consolas" w:eastAsia="Consolas" w:hAnsi="Consolas" w:cs="Consolas"/>
          <w:shd w:val="clear" w:color="auto" w:fill="EFF0F1"/>
        </w:rPr>
        <w:t>'int8'</w:t>
      </w:r>
      <w:r>
        <w:rPr>
          <w:rFonts w:ascii="Arial" w:eastAsia="等线" w:hAnsi="Arial" w:cs="Arial"/>
        </w:rPr>
        <w:t>、</w:t>
      </w:r>
      <w:r>
        <w:rPr>
          <w:rFonts w:ascii="Consolas" w:eastAsia="Consolas" w:hAnsi="Consolas" w:cs="Consolas"/>
          <w:shd w:val="clear" w:color="auto" w:fill="EFF0F1"/>
        </w:rPr>
        <w:t>'int16'</w:t>
      </w:r>
      <w:r>
        <w:rPr>
          <w:rFonts w:ascii="Arial" w:eastAsia="等线" w:hAnsi="Arial" w:cs="Arial"/>
        </w:rPr>
        <w:t>、</w:t>
      </w:r>
      <w:r>
        <w:rPr>
          <w:rFonts w:ascii="Consolas" w:eastAsia="Consolas" w:hAnsi="Consolas" w:cs="Consolas"/>
          <w:shd w:val="clear" w:color="auto" w:fill="EFF0F1"/>
        </w:rPr>
        <w:t>'int32'</w:t>
      </w:r>
      <w:r>
        <w:rPr>
          <w:rFonts w:ascii="Arial" w:eastAsia="等线" w:hAnsi="Arial" w:cs="Arial"/>
        </w:rPr>
        <w:t>、</w:t>
      </w:r>
      <w:r>
        <w:rPr>
          <w:rFonts w:ascii="Consolas" w:eastAsia="Consolas" w:hAnsi="Consolas" w:cs="Consolas"/>
          <w:shd w:val="clear" w:color="auto" w:fill="EFF0F1"/>
        </w:rPr>
        <w:t>'int64'</w:t>
      </w:r>
      <w:r>
        <w:rPr>
          <w:rFonts w:ascii="Arial" w:eastAsia="等线" w:hAnsi="Arial" w:cs="Arial"/>
        </w:rPr>
        <w:t>、</w:t>
      </w:r>
      <w:r>
        <w:rPr>
          <w:rFonts w:ascii="Consolas" w:eastAsia="Consolas" w:hAnsi="Consolas" w:cs="Consolas"/>
          <w:shd w:val="clear" w:color="auto" w:fill="EFF0F1"/>
        </w:rPr>
        <w:t>'uint8'</w:t>
      </w:r>
      <w:r>
        <w:rPr>
          <w:rFonts w:ascii="Arial" w:eastAsia="等线" w:hAnsi="Arial" w:cs="Arial"/>
        </w:rPr>
        <w:t>、</w:t>
      </w:r>
      <w:r>
        <w:rPr>
          <w:rFonts w:ascii="Consolas" w:eastAsia="Consolas" w:hAnsi="Consolas" w:cs="Consolas"/>
          <w:shd w:val="clear" w:color="auto" w:fill="EFF0F1"/>
        </w:rPr>
        <w:t>'uint16'</w:t>
      </w:r>
      <w:r>
        <w:rPr>
          <w:rFonts w:ascii="Arial" w:eastAsia="等线" w:hAnsi="Arial" w:cs="Arial"/>
        </w:rPr>
        <w:t>、</w:t>
      </w:r>
      <w:r>
        <w:rPr>
          <w:rFonts w:ascii="Consolas" w:eastAsia="Consolas" w:hAnsi="Consolas" w:cs="Consolas"/>
          <w:shd w:val="clear" w:color="auto" w:fill="EFF0F1"/>
        </w:rPr>
        <w:t>'uint32'</w:t>
      </w:r>
      <w:r>
        <w:rPr>
          <w:rFonts w:ascii="Arial" w:eastAsia="等线" w:hAnsi="Arial" w:cs="Arial"/>
        </w:rPr>
        <w:t>、</w:t>
      </w:r>
      <w:r>
        <w:rPr>
          <w:rFonts w:ascii="Consolas" w:eastAsia="Consolas" w:hAnsi="Consolas" w:cs="Consolas"/>
          <w:shd w:val="clear" w:color="auto" w:fill="EFF0F1"/>
        </w:rPr>
        <w:t>'uint64'</w:t>
      </w:r>
      <w:r>
        <w:rPr>
          <w:rFonts w:ascii="Arial" w:eastAsia="等线" w:hAnsi="Arial" w:cs="Arial"/>
        </w:rPr>
        <w:t>、</w:t>
      </w:r>
      <w:r>
        <w:rPr>
          <w:rFonts w:ascii="Consolas" w:eastAsia="Consolas" w:hAnsi="Consolas" w:cs="Consolas"/>
          <w:shd w:val="clear" w:color="auto" w:fill="EFF0F1"/>
        </w:rPr>
        <w:t xml:space="preserve">'single' </w:t>
      </w:r>
      <w:r>
        <w:rPr>
          <w:rFonts w:ascii="Arial" w:eastAsia="等线" w:hAnsi="Arial" w:cs="Arial"/>
        </w:rPr>
        <w:t>和</w:t>
      </w:r>
      <w:r>
        <w:rPr>
          <w:rFonts w:ascii="Arial" w:eastAsia="等线" w:hAnsi="Arial" w:cs="Arial"/>
        </w:rPr>
        <w:t xml:space="preserve"> </w:t>
      </w:r>
      <w:r>
        <w:rPr>
          <w:rFonts w:ascii="Consolas" w:eastAsia="Consolas" w:hAnsi="Consolas" w:cs="Consolas"/>
          <w:shd w:val="clear" w:color="auto" w:fill="EFF0F1"/>
        </w:rPr>
        <w:t>'double'</w:t>
      </w:r>
      <w:r>
        <w:rPr>
          <w:rFonts w:ascii="Arial" w:eastAsia="等线" w:hAnsi="Arial" w:cs="Arial"/>
        </w:rPr>
        <w:t>。</w:t>
      </w:r>
    </w:p>
    <w:p w14:paraId="6DE9C3C7" w14:textId="77777777" w:rsidR="00102FEF" w:rsidRDefault="00102FEF" w:rsidP="00102FEF">
      <w:pPr>
        <w:numPr>
          <w:ilvl w:val="0"/>
          <w:numId w:val="59"/>
        </w:numPr>
        <w:spacing w:before="120" w:after="120" w:line="288" w:lineRule="auto"/>
        <w:rPr>
          <w:rFonts w:hint="eastAsia"/>
        </w:rPr>
      </w:pPr>
      <w:r>
        <w:rPr>
          <w:rFonts w:ascii="Arial" w:eastAsia="等线" w:hAnsi="Arial" w:cs="Arial"/>
        </w:rPr>
        <w:t>复合数据类型映射</w:t>
      </w:r>
      <w:r>
        <w:rPr>
          <w:rFonts w:ascii="Arial" w:eastAsia="等线" w:hAnsi="Arial" w:cs="Arial"/>
          <w:b/>
        </w:rPr>
        <w:t>（可选加分项）</w:t>
      </w:r>
      <w:r>
        <w:rPr>
          <w:rFonts w:ascii="Arial" w:eastAsia="等线" w:hAnsi="Arial" w:cs="Arial"/>
        </w:rPr>
        <w:t>：描述将一段连续的内存映射为北太天元结构体数组的格式。映射的内存区域由多个不同数据类型或维度的连续数据段组成，设计的映射区格式应当能够完整描述每个数据段的信息，且至少包括：</w:t>
      </w:r>
      <w:r>
        <w:rPr>
          <w:rFonts w:ascii="Arial" w:eastAsia="等线" w:hAnsi="Arial" w:cs="Arial"/>
        </w:rPr>
        <w:t xml:space="preserve"> </w:t>
      </w:r>
    </w:p>
    <w:p w14:paraId="3C08ABE5" w14:textId="77777777" w:rsidR="00102FEF" w:rsidRDefault="00102FEF" w:rsidP="00102FEF">
      <w:pPr>
        <w:numPr>
          <w:ilvl w:val="0"/>
          <w:numId w:val="60"/>
        </w:numPr>
        <w:spacing w:before="120" w:after="120" w:line="288" w:lineRule="auto"/>
        <w:rPr>
          <w:rFonts w:hint="eastAsia"/>
        </w:rPr>
      </w:pPr>
      <w:r>
        <w:rPr>
          <w:rFonts w:ascii="Arial" w:eastAsia="等线" w:hAnsi="Arial" w:cs="Arial"/>
        </w:rPr>
        <w:t xml:space="preserve"> </w:t>
      </w:r>
      <w:r>
        <w:rPr>
          <w:rFonts w:ascii="Arial" w:eastAsia="等线" w:hAnsi="Arial" w:cs="Arial"/>
        </w:rPr>
        <w:t>数据类型；</w:t>
      </w:r>
      <w:r>
        <w:rPr>
          <w:rFonts w:ascii="Arial" w:eastAsia="等线" w:hAnsi="Arial" w:cs="Arial"/>
        </w:rPr>
        <w:t xml:space="preserve"> </w:t>
      </w:r>
    </w:p>
    <w:p w14:paraId="33B73ABF" w14:textId="77777777" w:rsidR="00102FEF" w:rsidRDefault="00102FEF" w:rsidP="00102FEF">
      <w:pPr>
        <w:numPr>
          <w:ilvl w:val="0"/>
          <w:numId w:val="61"/>
        </w:numPr>
        <w:spacing w:before="120" w:after="120" w:line="288" w:lineRule="auto"/>
        <w:rPr>
          <w:rFonts w:hint="eastAsia"/>
        </w:rPr>
      </w:pPr>
      <w:r>
        <w:rPr>
          <w:rFonts w:ascii="Arial" w:eastAsia="等线" w:hAnsi="Arial" w:cs="Arial"/>
        </w:rPr>
        <w:t xml:space="preserve"> </w:t>
      </w:r>
      <w:r>
        <w:rPr>
          <w:rFonts w:ascii="Arial" w:eastAsia="等线" w:hAnsi="Arial" w:cs="Arial"/>
        </w:rPr>
        <w:t>数据维度；</w:t>
      </w:r>
      <w:r>
        <w:rPr>
          <w:rFonts w:ascii="Arial" w:eastAsia="等线" w:hAnsi="Arial" w:cs="Arial"/>
        </w:rPr>
        <w:t xml:space="preserve"> </w:t>
      </w:r>
    </w:p>
    <w:p w14:paraId="175580F7" w14:textId="77777777" w:rsidR="00102FEF" w:rsidRDefault="00102FEF" w:rsidP="00102FEF">
      <w:pPr>
        <w:numPr>
          <w:ilvl w:val="0"/>
          <w:numId w:val="62"/>
        </w:numPr>
        <w:spacing w:before="120" w:after="120" w:line="288" w:lineRule="auto"/>
        <w:rPr>
          <w:rFonts w:hint="eastAsia"/>
        </w:rPr>
      </w:pPr>
      <w:r>
        <w:rPr>
          <w:rFonts w:ascii="Arial" w:eastAsia="等线" w:hAnsi="Arial" w:cs="Arial"/>
        </w:rPr>
        <w:t xml:space="preserve"> </w:t>
      </w:r>
      <w:r>
        <w:rPr>
          <w:rFonts w:ascii="Arial" w:eastAsia="等线" w:hAnsi="Arial" w:cs="Arial"/>
        </w:rPr>
        <w:t>字段名称（用于标识对应的数据段）。</w:t>
      </w:r>
    </w:p>
    <w:p w14:paraId="46413376" w14:textId="77777777" w:rsidR="00102FEF" w:rsidRDefault="00102FEF" w:rsidP="00102FEF">
      <w:pPr>
        <w:numPr>
          <w:ilvl w:val="0"/>
          <w:numId w:val="63"/>
        </w:numPr>
        <w:spacing w:before="120" w:after="120" w:line="288" w:lineRule="auto"/>
        <w:rPr>
          <w:rFonts w:hint="eastAsia"/>
        </w:rPr>
      </w:pPr>
      <w:r>
        <w:rPr>
          <w:rFonts w:ascii="Consolas" w:eastAsia="Consolas" w:hAnsi="Consolas" w:cs="Consolas"/>
          <w:shd w:val="clear" w:color="auto" w:fill="EFF0F1"/>
        </w:rPr>
        <w:t>Writable</w:t>
      </w:r>
      <w:r>
        <w:rPr>
          <w:rFonts w:ascii="Arial" w:eastAsia="等线" w:hAnsi="Arial" w:cs="Arial"/>
        </w:rPr>
        <w:t>映射区是否可写标志：用于描述映射区数据是否可修改，默认为逻辑值</w:t>
      </w:r>
      <w:r>
        <w:rPr>
          <w:rFonts w:ascii="Arial" w:eastAsia="等线" w:hAnsi="Arial" w:cs="Arial"/>
        </w:rPr>
        <w:t xml:space="preserve"> </w:t>
      </w:r>
      <w:r>
        <w:rPr>
          <w:rFonts w:ascii="Consolas" w:eastAsia="Consolas" w:hAnsi="Consolas" w:cs="Consolas"/>
          <w:shd w:val="clear" w:color="auto" w:fill="EFF0F1"/>
        </w:rPr>
        <w:t>false</w:t>
      </w:r>
      <w:r>
        <w:rPr>
          <w:rFonts w:ascii="Arial" w:eastAsia="等线" w:hAnsi="Arial" w:cs="Arial"/>
        </w:rPr>
        <w:t>。</w:t>
      </w:r>
    </w:p>
    <w:p w14:paraId="4E600464" w14:textId="77777777" w:rsidR="00102FEF" w:rsidRDefault="00102FEF" w:rsidP="00102FEF">
      <w:pPr>
        <w:numPr>
          <w:ilvl w:val="0"/>
          <w:numId w:val="64"/>
        </w:numPr>
        <w:spacing w:before="120" w:after="120" w:line="288" w:lineRule="auto"/>
        <w:rPr>
          <w:rFonts w:hint="eastAsia"/>
        </w:rPr>
      </w:pPr>
      <w:r>
        <w:rPr>
          <w:rFonts w:ascii="Consolas" w:eastAsia="Consolas" w:hAnsi="Consolas" w:cs="Consolas"/>
          <w:shd w:val="clear" w:color="auto" w:fill="EFF0F1"/>
        </w:rPr>
        <w:t>Repeat</w:t>
      </w:r>
      <w:r>
        <w:rPr>
          <w:rFonts w:ascii="Arial" w:eastAsia="等线" w:hAnsi="Arial" w:cs="Arial"/>
        </w:rPr>
        <w:t>映射区格式应用的次数：用于描述将指定的映射区格式应用于映射区的次数，为</w:t>
      </w:r>
      <w:r>
        <w:rPr>
          <w:rFonts w:ascii="Arial" w:eastAsia="等线" w:hAnsi="Arial" w:cs="Arial"/>
        </w:rPr>
        <w:t xml:space="preserve"> Inf</w:t>
      </w:r>
      <w:r>
        <w:rPr>
          <w:rFonts w:ascii="Arial" w:eastAsia="等线" w:hAnsi="Arial" w:cs="Arial"/>
        </w:rPr>
        <w:t>（默认值）</w:t>
      </w:r>
      <w:r>
        <w:rPr>
          <w:rFonts w:ascii="Arial" w:eastAsia="等线" w:hAnsi="Arial" w:cs="Arial"/>
        </w:rPr>
        <w:t xml:space="preserve"> </w:t>
      </w:r>
      <w:r>
        <w:rPr>
          <w:rFonts w:ascii="Arial" w:eastAsia="等线" w:hAnsi="Arial" w:cs="Arial"/>
        </w:rPr>
        <w:t>时将应用指定的映射区格式直到文件末尾。</w:t>
      </w:r>
    </w:p>
    <w:p w14:paraId="549557F4" w14:textId="77777777" w:rsidR="00102FEF" w:rsidRDefault="00102FEF" w:rsidP="00102FEF">
      <w:pPr>
        <w:spacing w:before="120" w:after="120" w:line="288" w:lineRule="auto"/>
        <w:rPr>
          <w:rFonts w:hint="eastAsia"/>
        </w:rPr>
      </w:pPr>
      <w:r>
        <w:rPr>
          <w:rFonts w:ascii="Arial" w:eastAsia="等线" w:hAnsi="Arial" w:cs="Arial"/>
          <w:b/>
        </w:rPr>
        <w:t>输出参数：</w:t>
      </w:r>
    </w:p>
    <w:p w14:paraId="005C0D80" w14:textId="77777777" w:rsidR="00102FEF" w:rsidRPr="002C39CB" w:rsidRDefault="00102FEF" w:rsidP="00102FEF">
      <w:pPr>
        <w:numPr>
          <w:ilvl w:val="0"/>
          <w:numId w:val="65"/>
        </w:numPr>
        <w:spacing w:before="120" w:after="120" w:line="288" w:lineRule="auto"/>
      </w:pPr>
      <w:r>
        <w:rPr>
          <w:rFonts w:ascii="Consolas" w:eastAsia="Consolas" w:hAnsi="Consolas" w:cs="Consolas"/>
          <w:shd w:val="clear" w:color="auto" w:fill="EFF0F1"/>
        </w:rPr>
        <w:t>map</w:t>
      </w:r>
      <w:r>
        <w:rPr>
          <w:rFonts w:ascii="Arial" w:eastAsia="等线" w:hAnsi="Arial" w:cs="Arial"/>
          <w:b/>
        </w:rPr>
        <w:t>：</w:t>
      </w:r>
      <w:r>
        <w:rPr>
          <w:rFonts w:ascii="Arial" w:eastAsia="等线" w:hAnsi="Arial" w:cs="Arial"/>
        </w:rPr>
        <w:t>能够唯一标识内存映射实例的对象。需设计为北太天元的类对象（</w:t>
      </w:r>
      <w:r>
        <w:rPr>
          <w:rFonts w:ascii="Arial" w:eastAsia="等线" w:hAnsi="Arial" w:cs="Arial"/>
        </w:rPr>
        <w:t>classdef</w:t>
      </w:r>
      <w:r>
        <w:rPr>
          <w:rFonts w:ascii="Arial" w:eastAsia="等线" w:hAnsi="Arial" w:cs="Arial"/>
        </w:rPr>
        <w:t>）。内存映射对象至少包含以下属性：</w:t>
      </w:r>
    </w:p>
    <w:p w14:paraId="5C77FEAA" w14:textId="13BC6967" w:rsidR="002C39CB" w:rsidRDefault="002C39CB" w:rsidP="002C39CB">
      <w:pPr>
        <w:spacing w:before="120" w:after="120" w:line="288" w:lineRule="auto"/>
        <w:rPr>
          <w:rFonts w:ascii="Arial" w:eastAsia="等线" w:hAnsi="Arial" w:cs="Arial"/>
        </w:rPr>
      </w:pPr>
      <w:r w:rsidRPr="002C39CB">
        <w:drawing>
          <wp:inline distT="0" distB="0" distL="0" distR="0" wp14:anchorId="28B45D4B" wp14:editId="2CC71804">
            <wp:extent cx="5273675" cy="1146810"/>
            <wp:effectExtent l="0" t="0" r="3175" b="0"/>
            <wp:docPr id="1559078490"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73675" cy="1146810"/>
                    </a:xfrm>
                    <a:prstGeom prst="rect">
                      <a:avLst/>
                    </a:prstGeom>
                    <a:noFill/>
                    <a:ln>
                      <a:noFill/>
                    </a:ln>
                  </pic:spPr>
                </pic:pic>
              </a:graphicData>
            </a:graphic>
          </wp:inline>
        </w:drawing>
      </w:r>
    </w:p>
    <w:p w14:paraId="34E8A3C9" w14:textId="77777777" w:rsidR="002C39CB" w:rsidRDefault="002C39CB" w:rsidP="002C39CB">
      <w:pPr>
        <w:spacing w:before="120" w:after="120" w:line="288" w:lineRule="auto"/>
        <w:rPr>
          <w:rFonts w:hint="eastAsia"/>
        </w:rPr>
      </w:pPr>
    </w:p>
    <w:p w14:paraId="65880315" w14:textId="77777777" w:rsidR="00102FEF" w:rsidRDefault="00102FEF" w:rsidP="00102FEF">
      <w:pPr>
        <w:spacing w:before="320" w:after="120" w:line="288" w:lineRule="auto"/>
        <w:outlineLvl w:val="1"/>
        <w:rPr>
          <w:rFonts w:hint="eastAsia"/>
        </w:rPr>
      </w:pPr>
      <w:r>
        <w:rPr>
          <w:rFonts w:ascii="Arial" w:eastAsia="等线" w:hAnsi="Arial" w:cs="Arial"/>
          <w:b/>
          <w:sz w:val="32"/>
        </w:rPr>
        <w:t>问题二：文件内存映射数据操作接口设计</w:t>
      </w:r>
    </w:p>
    <w:p w14:paraId="2DEB30C5" w14:textId="77777777" w:rsidR="00102FEF" w:rsidRDefault="00102FEF" w:rsidP="00102FEF">
      <w:pPr>
        <w:spacing w:before="120" w:after="120" w:line="288" w:lineRule="auto"/>
        <w:ind w:firstLine="420"/>
        <w:rPr>
          <w:rFonts w:hint="eastAsia"/>
        </w:rPr>
      </w:pPr>
      <w:r>
        <w:rPr>
          <w:rFonts w:ascii="Arial" w:eastAsia="等线" w:hAnsi="Arial" w:cs="Arial"/>
        </w:rPr>
        <w:t>请实现文件内存映射数据访问以及修改的功能，使用户能够通过内存映射对象直接操作文件中的数据，而无需显式调用文件读写接口。</w:t>
      </w:r>
    </w:p>
    <w:p w14:paraId="32BABDE0" w14:textId="77777777" w:rsidR="00102FEF" w:rsidRDefault="00102FEF" w:rsidP="00102FEF">
      <w:pPr>
        <w:spacing w:before="300" w:after="120" w:line="288" w:lineRule="auto"/>
        <w:outlineLvl w:val="2"/>
        <w:rPr>
          <w:rFonts w:hint="eastAsia"/>
        </w:rPr>
      </w:pPr>
      <w:r>
        <w:rPr>
          <w:rFonts w:ascii="Arial" w:eastAsia="等线" w:hAnsi="Arial" w:cs="Arial"/>
          <w:b/>
          <w:sz w:val="30"/>
        </w:rPr>
        <w:t>功能实现要求</w:t>
      </w:r>
    </w:p>
    <w:p w14:paraId="4112F8B7" w14:textId="77777777" w:rsidR="00102FEF" w:rsidRDefault="00102FEF" w:rsidP="00102FEF">
      <w:pPr>
        <w:numPr>
          <w:ilvl w:val="0"/>
          <w:numId w:val="66"/>
        </w:numPr>
        <w:spacing w:before="120" w:after="120" w:line="288" w:lineRule="auto"/>
        <w:rPr>
          <w:rFonts w:hint="eastAsia"/>
        </w:rPr>
      </w:pPr>
      <w:r>
        <w:rPr>
          <w:rFonts w:ascii="Arial" w:eastAsia="等线" w:hAnsi="Arial" w:cs="Arial"/>
          <w:b/>
        </w:rPr>
        <w:lastRenderedPageBreak/>
        <w:t>文件内存映射区域的数据访问</w:t>
      </w:r>
    </w:p>
    <w:p w14:paraId="0FDC631E" w14:textId="77777777" w:rsidR="00102FEF" w:rsidRDefault="00102FEF" w:rsidP="00102FEF">
      <w:pPr>
        <w:spacing w:before="120" w:after="120" w:line="288" w:lineRule="auto"/>
        <w:ind w:firstLine="420"/>
        <w:rPr>
          <w:rFonts w:hint="eastAsia"/>
        </w:rPr>
      </w:pPr>
      <w:r>
        <w:rPr>
          <w:rFonts w:ascii="Arial" w:eastAsia="等线" w:hAnsi="Arial" w:cs="Arial"/>
        </w:rPr>
        <w:t>通过获取文件内存映射对象的</w:t>
      </w:r>
      <w:r>
        <w:rPr>
          <w:rFonts w:ascii="Arial" w:eastAsia="等线" w:hAnsi="Arial" w:cs="Arial"/>
        </w:rPr>
        <w:t xml:space="preserve"> </w:t>
      </w:r>
      <w:r>
        <w:rPr>
          <w:rFonts w:ascii="Consolas" w:eastAsia="Consolas" w:hAnsi="Consolas" w:cs="Consolas"/>
          <w:shd w:val="clear" w:color="auto" w:fill="EFF0F1"/>
        </w:rPr>
        <w:t>Data</w:t>
      </w:r>
      <w:r>
        <w:rPr>
          <w:rFonts w:ascii="Arial" w:eastAsia="等线" w:hAnsi="Arial" w:cs="Arial"/>
        </w:rPr>
        <w:t xml:space="preserve"> </w:t>
      </w:r>
      <w:r>
        <w:rPr>
          <w:rFonts w:ascii="Arial" w:eastAsia="等线" w:hAnsi="Arial" w:cs="Arial"/>
        </w:rPr>
        <w:t>属性值来访问映射数据，例如：</w:t>
      </w:r>
    </w:p>
    <w:tbl>
      <w:tblPr>
        <w:tblW w:w="0" w:type="auto"/>
        <w:tblInd w:w="453" w:type="dxa"/>
        <w:tblBorders>
          <w:top w:val="single" w:sz="0" w:space="0" w:color="DEE0E3"/>
          <w:left w:val="single" w:sz="0" w:space="0" w:color="DEE0E3"/>
          <w:bottom w:val="single" w:sz="0" w:space="0" w:color="DEE0E3"/>
          <w:right w:val="single" w:sz="0" w:space="0" w:color="DEE0E3"/>
          <w:insideH w:val="single" w:sz="0" w:space="0" w:color="DEE0E3"/>
          <w:insideV w:val="single" w:sz="0" w:space="0" w:color="DEE0E3"/>
        </w:tblBorders>
        <w:tblLayout w:type="fixed"/>
        <w:tblCellMar>
          <w:left w:w="10" w:type="dxa"/>
          <w:right w:w="10" w:type="dxa"/>
        </w:tblCellMar>
        <w:tblLook w:val="0000" w:firstRow="0" w:lastRow="0" w:firstColumn="0" w:lastColumn="0" w:noHBand="0" w:noVBand="0"/>
      </w:tblPr>
      <w:tblGrid>
        <w:gridCol w:w="7827"/>
      </w:tblGrid>
      <w:tr w:rsidR="00102FEF" w14:paraId="06459E43" w14:textId="77777777" w:rsidTr="00E03693">
        <w:tc>
          <w:tcPr>
            <w:tcW w:w="7827" w:type="dxa"/>
            <w:shd w:val="clear" w:color="auto" w:fill="F5F6F7"/>
            <w:tcMar>
              <w:top w:w="60" w:type="dxa"/>
              <w:left w:w="120" w:type="dxa"/>
              <w:bottom w:w="30" w:type="dxa"/>
              <w:right w:w="120" w:type="dxa"/>
            </w:tcMar>
          </w:tcPr>
          <w:p w14:paraId="14D33930" w14:textId="77777777" w:rsidR="00102FEF" w:rsidRDefault="00102FEF" w:rsidP="00E03693">
            <w:pPr>
              <w:spacing w:before="120" w:after="120" w:line="288" w:lineRule="auto"/>
              <w:rPr>
                <w:rFonts w:hint="eastAsia"/>
              </w:rPr>
            </w:pPr>
            <w:r>
              <w:rPr>
                <w:rFonts w:ascii="Consolas" w:eastAsia="Consolas" w:hAnsi="Consolas" w:cs="Consolas"/>
                <w:color w:val="646A73"/>
              </w:rPr>
              <w:t>MATLAB</w:t>
            </w:r>
            <w:r>
              <w:rPr>
                <w:rFonts w:ascii="Consolas" w:eastAsia="Consolas" w:hAnsi="Consolas" w:cs="Consolas"/>
                <w:color w:val="646A73"/>
              </w:rPr>
              <w:br/>
            </w:r>
            <w:r>
              <w:rPr>
                <w:rFonts w:ascii="Consolas" w:eastAsia="Consolas" w:hAnsi="Consolas" w:cs="Consolas"/>
              </w:rPr>
              <w:t>map = memmapfile(filename, args, ...)；</w:t>
            </w:r>
            <w:r>
              <w:rPr>
                <w:rFonts w:ascii="Consolas" w:eastAsia="Consolas" w:hAnsi="Consolas" w:cs="Consolas"/>
              </w:rPr>
              <w:br/>
              <w:t>map.Data</w:t>
            </w:r>
          </w:p>
        </w:tc>
      </w:tr>
    </w:tbl>
    <w:p w14:paraId="37D5302E" w14:textId="77777777" w:rsidR="00102FEF" w:rsidRDefault="00102FEF" w:rsidP="00102FEF">
      <w:pPr>
        <w:numPr>
          <w:ilvl w:val="0"/>
          <w:numId w:val="67"/>
        </w:numPr>
        <w:spacing w:before="120" w:after="120" w:line="288" w:lineRule="auto"/>
        <w:rPr>
          <w:rFonts w:hint="eastAsia"/>
        </w:rPr>
      </w:pPr>
      <w:r>
        <w:rPr>
          <w:rFonts w:ascii="Arial" w:eastAsia="等线" w:hAnsi="Arial" w:cs="Arial"/>
          <w:b/>
        </w:rPr>
        <w:t>文件内存映射区域的数据修改</w:t>
      </w:r>
    </w:p>
    <w:p w14:paraId="08A62543" w14:textId="77777777" w:rsidR="00102FEF" w:rsidRDefault="00102FEF" w:rsidP="00102FEF">
      <w:pPr>
        <w:spacing w:before="120" w:after="120" w:line="288" w:lineRule="auto"/>
        <w:ind w:left="453"/>
        <w:rPr>
          <w:rFonts w:hint="eastAsia"/>
        </w:rPr>
      </w:pPr>
      <w:r>
        <w:rPr>
          <w:rFonts w:ascii="Arial" w:eastAsia="等线" w:hAnsi="Arial" w:cs="Arial"/>
        </w:rPr>
        <w:t xml:space="preserve"> </w:t>
      </w:r>
      <w:r>
        <w:rPr>
          <w:rFonts w:ascii="Arial" w:eastAsia="等线" w:hAnsi="Arial" w:cs="Arial"/>
        </w:rPr>
        <w:t>通过实现文件内存映射对象的</w:t>
      </w:r>
      <w:r>
        <w:rPr>
          <w:rFonts w:ascii="Arial" w:eastAsia="等线" w:hAnsi="Arial" w:cs="Arial"/>
        </w:rPr>
        <w:t xml:space="preserve"> </w:t>
      </w:r>
      <w:r>
        <w:rPr>
          <w:rFonts w:ascii="Consolas" w:eastAsia="Consolas" w:hAnsi="Consolas" w:cs="Consolas"/>
          <w:shd w:val="clear" w:color="auto" w:fill="EFF0F1"/>
        </w:rPr>
        <w:t>set_Data</w:t>
      </w:r>
      <w:r>
        <w:rPr>
          <w:rFonts w:ascii="Arial" w:eastAsia="等线" w:hAnsi="Arial" w:cs="Arial"/>
        </w:rPr>
        <w:t xml:space="preserve"> </w:t>
      </w:r>
      <w:r>
        <w:rPr>
          <w:rFonts w:ascii="Arial" w:eastAsia="等线" w:hAnsi="Arial" w:cs="Arial"/>
        </w:rPr>
        <w:t>成员函数来修改对象</w:t>
      </w:r>
      <w:r>
        <w:rPr>
          <w:rFonts w:ascii="Arial" w:eastAsia="等线" w:hAnsi="Arial" w:cs="Arial"/>
        </w:rPr>
        <w:t xml:space="preserve"> </w:t>
      </w:r>
      <w:r>
        <w:rPr>
          <w:rFonts w:ascii="Consolas" w:eastAsia="Consolas" w:hAnsi="Consolas" w:cs="Consolas"/>
          <w:shd w:val="clear" w:color="auto" w:fill="EFF0F1"/>
        </w:rPr>
        <w:t>Data</w:t>
      </w:r>
      <w:r>
        <w:rPr>
          <w:rFonts w:ascii="Arial" w:eastAsia="等线" w:hAnsi="Arial" w:cs="Arial"/>
        </w:rPr>
        <w:t xml:space="preserve"> </w:t>
      </w:r>
      <w:r>
        <w:rPr>
          <w:rFonts w:ascii="Arial" w:eastAsia="等线" w:hAnsi="Arial" w:cs="Arial"/>
        </w:rPr>
        <w:t>属性的值，并通过内存映射同步修改文件中的相应数据值：</w:t>
      </w:r>
    </w:p>
    <w:p w14:paraId="68F038EE" w14:textId="77777777" w:rsidR="00102FEF" w:rsidRDefault="00102FEF" w:rsidP="00102FEF">
      <w:pPr>
        <w:numPr>
          <w:ilvl w:val="0"/>
          <w:numId w:val="68"/>
        </w:numPr>
        <w:spacing w:before="120" w:after="120" w:line="288" w:lineRule="auto"/>
        <w:rPr>
          <w:rFonts w:hint="eastAsia"/>
        </w:rPr>
      </w:pPr>
      <w:r>
        <w:rPr>
          <w:rFonts w:ascii="Arial" w:eastAsia="等线" w:hAnsi="Arial" w:cs="Arial"/>
        </w:rPr>
        <w:t>针对单一数据类型的映射</w:t>
      </w:r>
    </w:p>
    <w:tbl>
      <w:tblPr>
        <w:tblW w:w="0" w:type="auto"/>
        <w:tblInd w:w="453" w:type="dxa"/>
        <w:tblBorders>
          <w:top w:val="single" w:sz="0" w:space="0" w:color="DEE0E3"/>
          <w:left w:val="single" w:sz="0" w:space="0" w:color="DEE0E3"/>
          <w:bottom w:val="single" w:sz="0" w:space="0" w:color="DEE0E3"/>
          <w:right w:val="single" w:sz="0" w:space="0" w:color="DEE0E3"/>
          <w:insideH w:val="single" w:sz="0" w:space="0" w:color="DEE0E3"/>
          <w:insideV w:val="single" w:sz="0" w:space="0" w:color="DEE0E3"/>
        </w:tblBorders>
        <w:tblLayout w:type="fixed"/>
        <w:tblCellMar>
          <w:left w:w="10" w:type="dxa"/>
          <w:right w:w="10" w:type="dxa"/>
        </w:tblCellMar>
        <w:tblLook w:val="0000" w:firstRow="0" w:lastRow="0" w:firstColumn="0" w:lastColumn="0" w:noHBand="0" w:noVBand="0"/>
      </w:tblPr>
      <w:tblGrid>
        <w:gridCol w:w="7827"/>
      </w:tblGrid>
      <w:tr w:rsidR="00102FEF" w14:paraId="370A7336" w14:textId="77777777" w:rsidTr="00E03693">
        <w:tc>
          <w:tcPr>
            <w:tcW w:w="7827" w:type="dxa"/>
            <w:shd w:val="clear" w:color="auto" w:fill="F5F6F7"/>
            <w:tcMar>
              <w:top w:w="60" w:type="dxa"/>
              <w:left w:w="120" w:type="dxa"/>
              <w:bottom w:w="30" w:type="dxa"/>
              <w:right w:w="120" w:type="dxa"/>
            </w:tcMar>
          </w:tcPr>
          <w:p w14:paraId="62C4E823" w14:textId="77777777" w:rsidR="00102FEF" w:rsidRDefault="00102FEF" w:rsidP="00E03693">
            <w:pPr>
              <w:spacing w:before="120" w:after="120" w:line="288" w:lineRule="auto"/>
              <w:rPr>
                <w:rFonts w:hint="eastAsia"/>
              </w:rPr>
            </w:pPr>
            <w:r>
              <w:rPr>
                <w:rFonts w:ascii="Consolas" w:eastAsia="Consolas" w:hAnsi="Consolas" w:cs="Consolas"/>
                <w:color w:val="646A73"/>
              </w:rPr>
              <w:t>MATLAB</w:t>
            </w:r>
            <w:r>
              <w:rPr>
                <w:rFonts w:ascii="Consolas" w:eastAsia="Consolas" w:hAnsi="Consolas" w:cs="Consolas"/>
                <w:color w:val="646A73"/>
              </w:rPr>
              <w:br/>
            </w:r>
            <w:r>
              <w:rPr>
                <w:rFonts w:ascii="Consolas" w:eastAsia="Consolas" w:hAnsi="Consolas" w:cs="Consolas"/>
              </w:rPr>
              <w:t>map = memmapfile(filename, Offset, Format, Writable, Repeat)；</w:t>
            </w:r>
            <w:r>
              <w:rPr>
                <w:rFonts w:ascii="Consolas" w:eastAsia="Consolas" w:hAnsi="Consolas" w:cs="Consolas"/>
              </w:rPr>
              <w:br/>
              <w:t>set_Data(map, valueIdxs, newValue)</w:t>
            </w:r>
          </w:p>
        </w:tc>
      </w:tr>
    </w:tbl>
    <w:p w14:paraId="26F2B90F" w14:textId="77777777" w:rsidR="00102FEF" w:rsidRDefault="00102FEF" w:rsidP="00102FEF">
      <w:pPr>
        <w:spacing w:before="120" w:after="120" w:line="288" w:lineRule="auto"/>
        <w:ind w:left="453"/>
        <w:rPr>
          <w:rFonts w:hint="eastAsia"/>
        </w:rPr>
      </w:pPr>
      <w:r>
        <w:rPr>
          <w:rFonts w:ascii="Arial" w:eastAsia="等线" w:hAnsi="Arial" w:cs="Arial"/>
        </w:rPr>
        <w:t>将内存映射数组中下标为</w:t>
      </w:r>
      <w:r>
        <w:rPr>
          <w:rFonts w:ascii="Arial" w:eastAsia="等线" w:hAnsi="Arial" w:cs="Arial"/>
        </w:rPr>
        <w:t xml:space="preserve"> </w:t>
      </w:r>
      <w:r>
        <w:rPr>
          <w:rFonts w:ascii="Consolas" w:eastAsia="Consolas" w:hAnsi="Consolas" w:cs="Consolas"/>
          <w:shd w:val="clear" w:color="auto" w:fill="EFF0F1"/>
        </w:rPr>
        <w:t>valueIdxs</w:t>
      </w:r>
      <w:r>
        <w:rPr>
          <w:rFonts w:ascii="Arial" w:eastAsia="等线" w:hAnsi="Arial" w:cs="Arial"/>
        </w:rPr>
        <w:t xml:space="preserve"> </w:t>
      </w:r>
      <w:r>
        <w:rPr>
          <w:rFonts w:ascii="Arial" w:eastAsia="等线" w:hAnsi="Arial" w:cs="Arial"/>
        </w:rPr>
        <w:t>的数据值修改为</w:t>
      </w:r>
      <w:r>
        <w:rPr>
          <w:rFonts w:ascii="Arial" w:eastAsia="等线" w:hAnsi="Arial" w:cs="Arial"/>
        </w:rPr>
        <w:t xml:space="preserve"> </w:t>
      </w:r>
      <w:r>
        <w:rPr>
          <w:rFonts w:ascii="Consolas" w:eastAsia="Consolas" w:hAnsi="Consolas" w:cs="Consolas"/>
          <w:shd w:val="clear" w:color="auto" w:fill="EFF0F1"/>
        </w:rPr>
        <w:t>newValue</w:t>
      </w:r>
      <w:r>
        <w:rPr>
          <w:rFonts w:ascii="Arial" w:eastAsia="等线" w:hAnsi="Arial" w:cs="Arial"/>
        </w:rPr>
        <w:t>。</w:t>
      </w:r>
    </w:p>
    <w:p w14:paraId="48B23124" w14:textId="77777777" w:rsidR="00102FEF" w:rsidRDefault="00102FEF" w:rsidP="00102FEF">
      <w:pPr>
        <w:spacing w:before="120" w:after="120" w:line="288" w:lineRule="auto"/>
        <w:ind w:left="453"/>
        <w:rPr>
          <w:rFonts w:hint="eastAsia"/>
        </w:rPr>
      </w:pPr>
      <w:r>
        <w:rPr>
          <w:rFonts w:ascii="Arial" w:eastAsia="等线" w:hAnsi="Arial" w:cs="Arial"/>
        </w:rPr>
        <w:t>示例：</w:t>
      </w:r>
    </w:p>
    <w:p w14:paraId="771410DC" w14:textId="77777777" w:rsidR="00102FEF" w:rsidRDefault="00102FEF" w:rsidP="00102FEF">
      <w:pPr>
        <w:spacing w:before="120" w:after="120" w:line="288" w:lineRule="auto"/>
        <w:ind w:left="453"/>
        <w:rPr>
          <w:rFonts w:hint="eastAsia"/>
        </w:rPr>
      </w:pPr>
      <w:r>
        <w:rPr>
          <w:rFonts w:ascii="Consolas" w:eastAsia="Consolas" w:hAnsi="Consolas" w:cs="Consolas"/>
          <w:shd w:val="clear" w:color="auto" w:fill="EFF0F1"/>
        </w:rPr>
        <w:t>set_Data(map, [1 2 3], [7 8 9])</w:t>
      </w:r>
      <w:r>
        <w:rPr>
          <w:rFonts w:ascii="Arial" w:eastAsia="等线" w:hAnsi="Arial" w:cs="Arial"/>
        </w:rPr>
        <w:t xml:space="preserve">  </w:t>
      </w:r>
      <w:r>
        <w:rPr>
          <w:rFonts w:ascii="Arial" w:eastAsia="等线" w:hAnsi="Arial" w:cs="Arial"/>
        </w:rPr>
        <w:t>将</w:t>
      </w:r>
      <w:r>
        <w:rPr>
          <w:rFonts w:ascii="Arial" w:eastAsia="等线" w:hAnsi="Arial" w:cs="Arial"/>
        </w:rPr>
        <w:t xml:space="preserve"> </w:t>
      </w:r>
      <w:r>
        <w:rPr>
          <w:rFonts w:ascii="Consolas" w:eastAsia="Consolas" w:hAnsi="Consolas" w:cs="Consolas"/>
          <w:shd w:val="clear" w:color="auto" w:fill="EFF0F1"/>
        </w:rPr>
        <w:t>map</w:t>
      </w:r>
      <w:r>
        <w:rPr>
          <w:rFonts w:ascii="Arial" w:eastAsia="等线" w:hAnsi="Arial" w:cs="Arial"/>
        </w:rPr>
        <w:t xml:space="preserve"> </w:t>
      </w:r>
      <w:r>
        <w:rPr>
          <w:rFonts w:ascii="Arial" w:eastAsia="等线" w:hAnsi="Arial" w:cs="Arial"/>
        </w:rPr>
        <w:t>内存映射数组中下标为</w:t>
      </w:r>
      <w:r>
        <w:rPr>
          <w:rFonts w:ascii="Arial" w:eastAsia="等线" w:hAnsi="Arial" w:cs="Arial"/>
        </w:rPr>
        <w:t xml:space="preserve">[ 1 2 3] </w:t>
      </w:r>
      <w:r>
        <w:rPr>
          <w:rFonts w:ascii="Arial" w:eastAsia="等线" w:hAnsi="Arial" w:cs="Arial"/>
        </w:rPr>
        <w:t>的数据值修改为</w:t>
      </w:r>
      <w:r>
        <w:rPr>
          <w:rFonts w:ascii="Arial" w:eastAsia="等线" w:hAnsi="Arial" w:cs="Arial"/>
        </w:rPr>
        <w:t xml:space="preserve"> [7 8 9]</w:t>
      </w:r>
      <w:r>
        <w:rPr>
          <w:rFonts w:ascii="Arial" w:eastAsia="等线" w:hAnsi="Arial" w:cs="Arial"/>
        </w:rPr>
        <w:t>。</w:t>
      </w:r>
    </w:p>
    <w:p w14:paraId="57D7BF82" w14:textId="77777777" w:rsidR="00102FEF" w:rsidRDefault="00102FEF" w:rsidP="00102FEF">
      <w:pPr>
        <w:numPr>
          <w:ilvl w:val="0"/>
          <w:numId w:val="69"/>
        </w:numPr>
        <w:spacing w:before="120" w:after="120" w:line="288" w:lineRule="auto"/>
        <w:rPr>
          <w:rFonts w:hint="eastAsia"/>
        </w:rPr>
      </w:pPr>
      <w:r>
        <w:rPr>
          <w:rFonts w:ascii="Arial" w:eastAsia="等线" w:hAnsi="Arial" w:cs="Arial"/>
        </w:rPr>
        <w:t>针对复合数据类型的映射</w:t>
      </w:r>
      <w:r>
        <w:rPr>
          <w:rFonts w:ascii="Arial" w:eastAsia="等线" w:hAnsi="Arial" w:cs="Arial"/>
          <w:b/>
        </w:rPr>
        <w:t>（可选加分项）</w:t>
      </w:r>
    </w:p>
    <w:tbl>
      <w:tblPr>
        <w:tblW w:w="0" w:type="auto"/>
        <w:tblInd w:w="453" w:type="dxa"/>
        <w:tblBorders>
          <w:top w:val="single" w:sz="0" w:space="0" w:color="DEE0E3"/>
          <w:left w:val="single" w:sz="0" w:space="0" w:color="DEE0E3"/>
          <w:bottom w:val="single" w:sz="0" w:space="0" w:color="DEE0E3"/>
          <w:right w:val="single" w:sz="0" w:space="0" w:color="DEE0E3"/>
          <w:insideH w:val="single" w:sz="0" w:space="0" w:color="DEE0E3"/>
          <w:insideV w:val="single" w:sz="0" w:space="0" w:color="DEE0E3"/>
        </w:tblBorders>
        <w:tblLayout w:type="fixed"/>
        <w:tblCellMar>
          <w:left w:w="10" w:type="dxa"/>
          <w:right w:w="10" w:type="dxa"/>
        </w:tblCellMar>
        <w:tblLook w:val="0000" w:firstRow="0" w:lastRow="0" w:firstColumn="0" w:lastColumn="0" w:noHBand="0" w:noVBand="0"/>
      </w:tblPr>
      <w:tblGrid>
        <w:gridCol w:w="7827"/>
      </w:tblGrid>
      <w:tr w:rsidR="00102FEF" w14:paraId="033EBC94" w14:textId="77777777" w:rsidTr="00E03693">
        <w:tc>
          <w:tcPr>
            <w:tcW w:w="7827" w:type="dxa"/>
            <w:shd w:val="clear" w:color="auto" w:fill="F5F6F7"/>
            <w:tcMar>
              <w:top w:w="60" w:type="dxa"/>
              <w:left w:w="120" w:type="dxa"/>
              <w:bottom w:w="30" w:type="dxa"/>
              <w:right w:w="120" w:type="dxa"/>
            </w:tcMar>
          </w:tcPr>
          <w:p w14:paraId="0ADAB42C" w14:textId="77777777" w:rsidR="00102FEF" w:rsidRDefault="00102FEF" w:rsidP="00E03693">
            <w:pPr>
              <w:spacing w:before="120" w:after="120" w:line="288" w:lineRule="auto"/>
              <w:rPr>
                <w:rFonts w:hint="eastAsia"/>
              </w:rPr>
            </w:pPr>
            <w:r>
              <w:rPr>
                <w:rFonts w:ascii="Consolas" w:eastAsia="Consolas" w:hAnsi="Consolas" w:cs="Consolas"/>
                <w:color w:val="646A73"/>
              </w:rPr>
              <w:t>MATLAB</w:t>
            </w:r>
            <w:r>
              <w:rPr>
                <w:rFonts w:ascii="Consolas" w:eastAsia="Consolas" w:hAnsi="Consolas" w:cs="Consolas"/>
                <w:color w:val="646A73"/>
              </w:rPr>
              <w:br/>
            </w:r>
            <w:r>
              <w:rPr>
                <w:rFonts w:ascii="Consolas" w:eastAsia="Consolas" w:hAnsi="Consolas" w:cs="Consolas"/>
              </w:rPr>
              <w:t>map = memmapfile(filename, Offset, Format, Writable, Repeat)；</w:t>
            </w:r>
            <w:r>
              <w:rPr>
                <w:rFonts w:ascii="Consolas" w:eastAsia="Consolas" w:hAnsi="Consolas" w:cs="Consolas"/>
              </w:rPr>
              <w:br/>
              <w:t>set_Data(map, fieldname, repeatIdx, valueIdxs, newValue)</w:t>
            </w:r>
          </w:p>
        </w:tc>
      </w:tr>
    </w:tbl>
    <w:p w14:paraId="18D51CE9" w14:textId="77777777" w:rsidR="00102FEF" w:rsidRDefault="00102FEF" w:rsidP="00102FEF">
      <w:pPr>
        <w:spacing w:before="120" w:after="120" w:line="288" w:lineRule="auto"/>
        <w:ind w:left="453"/>
        <w:rPr>
          <w:rFonts w:hint="eastAsia"/>
        </w:rPr>
      </w:pPr>
      <w:r>
        <w:rPr>
          <w:rFonts w:ascii="Arial" w:eastAsia="等线" w:hAnsi="Arial" w:cs="Arial"/>
        </w:rPr>
        <w:t>将内存映射区域中</w:t>
      </w:r>
      <w:r>
        <w:rPr>
          <w:rFonts w:ascii="Arial" w:eastAsia="等线" w:hAnsi="Arial" w:cs="Arial"/>
        </w:rPr>
        <w:t xml:space="preserve">  </w:t>
      </w:r>
      <w:r>
        <w:rPr>
          <w:rFonts w:ascii="Consolas" w:eastAsia="Consolas" w:hAnsi="Consolas" w:cs="Consolas"/>
          <w:shd w:val="clear" w:color="auto" w:fill="EFF0F1"/>
        </w:rPr>
        <w:t>fieldname</w:t>
      </w:r>
      <w:r>
        <w:rPr>
          <w:rFonts w:ascii="Arial" w:eastAsia="等线" w:hAnsi="Arial" w:cs="Arial"/>
        </w:rPr>
        <w:t xml:space="preserve"> </w:t>
      </w:r>
      <w:r>
        <w:rPr>
          <w:rFonts w:ascii="Arial" w:eastAsia="等线" w:hAnsi="Arial" w:cs="Arial"/>
        </w:rPr>
        <w:t>对应的字段数据值修改为</w:t>
      </w:r>
      <w:r>
        <w:rPr>
          <w:rFonts w:ascii="Arial" w:eastAsia="等线" w:hAnsi="Arial" w:cs="Arial"/>
        </w:rPr>
        <w:t xml:space="preserve"> </w:t>
      </w:r>
      <w:r>
        <w:rPr>
          <w:rFonts w:ascii="Consolas" w:eastAsia="Consolas" w:hAnsi="Consolas" w:cs="Consolas"/>
          <w:shd w:val="clear" w:color="auto" w:fill="EFF0F1"/>
        </w:rPr>
        <w:t>newValue</w:t>
      </w:r>
      <w:r>
        <w:rPr>
          <w:rFonts w:ascii="Arial" w:eastAsia="等线" w:hAnsi="Arial" w:cs="Arial"/>
        </w:rPr>
        <w:t>。其中，</w:t>
      </w:r>
      <w:r>
        <w:rPr>
          <w:rFonts w:ascii="Consolas" w:eastAsia="Consolas" w:hAnsi="Consolas" w:cs="Consolas"/>
          <w:shd w:val="clear" w:color="auto" w:fill="EFF0F1"/>
        </w:rPr>
        <w:t>repeatIdx</w:t>
      </w:r>
      <w:r>
        <w:rPr>
          <w:rFonts w:ascii="Arial" w:eastAsia="等线" w:hAnsi="Arial" w:cs="Arial"/>
        </w:rPr>
        <w:t xml:space="preserve"> </w:t>
      </w:r>
      <w:r>
        <w:rPr>
          <w:rFonts w:ascii="Arial" w:eastAsia="等线" w:hAnsi="Arial" w:cs="Arial"/>
        </w:rPr>
        <w:t>指定为重复应用</w:t>
      </w:r>
      <w:r>
        <w:rPr>
          <w:rFonts w:ascii="Arial" w:eastAsia="等线" w:hAnsi="Arial" w:cs="Arial"/>
        </w:rPr>
        <w:t xml:space="preserve"> </w:t>
      </w:r>
      <w:r>
        <w:rPr>
          <w:rFonts w:ascii="Consolas" w:eastAsia="Consolas" w:hAnsi="Consolas" w:cs="Consolas"/>
          <w:shd w:val="clear" w:color="auto" w:fill="EFF0F1"/>
        </w:rPr>
        <w:t>Format</w:t>
      </w:r>
      <w:r>
        <w:rPr>
          <w:rFonts w:ascii="Arial" w:eastAsia="等线" w:hAnsi="Arial" w:cs="Arial"/>
        </w:rPr>
        <w:t xml:space="preserve"> </w:t>
      </w:r>
      <w:r>
        <w:rPr>
          <w:rFonts w:ascii="Arial" w:eastAsia="等线" w:hAnsi="Arial" w:cs="Arial"/>
        </w:rPr>
        <w:t>格式的映射区下标，</w:t>
      </w:r>
      <w:r>
        <w:rPr>
          <w:rFonts w:ascii="Consolas" w:eastAsia="Consolas" w:hAnsi="Consolas" w:cs="Consolas"/>
          <w:shd w:val="clear" w:color="auto" w:fill="EFF0F1"/>
        </w:rPr>
        <w:t>valueIdxs</w:t>
      </w:r>
      <w:r>
        <w:rPr>
          <w:rFonts w:ascii="Arial" w:eastAsia="等线" w:hAnsi="Arial" w:cs="Arial"/>
        </w:rPr>
        <w:t xml:space="preserve"> </w:t>
      </w:r>
      <w:r>
        <w:rPr>
          <w:rFonts w:ascii="Arial" w:eastAsia="等线" w:hAnsi="Arial" w:cs="Arial"/>
        </w:rPr>
        <w:t>指定为需要修改的</w:t>
      </w:r>
      <w:r>
        <w:rPr>
          <w:rFonts w:ascii="Arial" w:eastAsia="等线" w:hAnsi="Arial" w:cs="Arial"/>
        </w:rPr>
        <w:t xml:space="preserve"> </w:t>
      </w:r>
      <w:r>
        <w:rPr>
          <w:rFonts w:ascii="Consolas" w:eastAsia="Consolas" w:hAnsi="Consolas" w:cs="Consolas"/>
          <w:shd w:val="clear" w:color="auto" w:fill="EFF0F1"/>
        </w:rPr>
        <w:t>fieldname</w:t>
      </w:r>
      <w:r>
        <w:rPr>
          <w:rFonts w:ascii="Arial" w:eastAsia="等线" w:hAnsi="Arial" w:cs="Arial"/>
        </w:rPr>
        <w:t xml:space="preserve"> </w:t>
      </w:r>
      <w:r>
        <w:rPr>
          <w:rFonts w:ascii="Arial" w:eastAsia="等线" w:hAnsi="Arial" w:cs="Arial"/>
        </w:rPr>
        <w:t>对应的内存映射数组下标。</w:t>
      </w:r>
    </w:p>
    <w:p w14:paraId="42C2D164" w14:textId="77777777" w:rsidR="00102FEF" w:rsidRDefault="00102FEF" w:rsidP="00102FEF">
      <w:pPr>
        <w:spacing w:before="120" w:after="120" w:line="288" w:lineRule="auto"/>
        <w:ind w:left="453"/>
        <w:rPr>
          <w:rFonts w:hint="eastAsia"/>
        </w:rPr>
      </w:pPr>
      <w:r>
        <w:rPr>
          <w:rFonts w:ascii="Arial" w:eastAsia="等线" w:hAnsi="Arial" w:cs="Arial"/>
        </w:rPr>
        <w:t>示例：</w:t>
      </w:r>
    </w:p>
    <w:p w14:paraId="46E7C364" w14:textId="77777777" w:rsidR="00102FEF" w:rsidRDefault="00102FEF" w:rsidP="00102FEF">
      <w:pPr>
        <w:spacing w:before="120" w:after="120" w:line="288" w:lineRule="auto"/>
        <w:ind w:left="453"/>
        <w:rPr>
          <w:rFonts w:hint="eastAsia"/>
        </w:rPr>
      </w:pPr>
      <w:r>
        <w:rPr>
          <w:rFonts w:ascii="Consolas" w:eastAsia="Consolas" w:hAnsi="Consolas" w:cs="Consolas"/>
          <w:shd w:val="clear" w:color="auto" w:fill="EFF0F1"/>
        </w:rPr>
        <w:t>set_Data(map, 'x', 2, [1 2 3], [7 8 9])</w:t>
      </w:r>
      <w:r>
        <w:rPr>
          <w:rFonts w:ascii="Arial" w:eastAsia="等线" w:hAnsi="Arial" w:cs="Arial"/>
        </w:rPr>
        <w:t xml:space="preserve">  </w:t>
      </w:r>
      <w:r>
        <w:rPr>
          <w:rFonts w:ascii="Arial" w:eastAsia="等线" w:hAnsi="Arial" w:cs="Arial"/>
        </w:rPr>
        <w:t>将</w:t>
      </w:r>
      <w:r>
        <w:rPr>
          <w:rFonts w:ascii="Arial" w:eastAsia="等线" w:hAnsi="Arial" w:cs="Arial"/>
        </w:rPr>
        <w:t xml:space="preserve"> </w:t>
      </w:r>
      <w:r>
        <w:rPr>
          <w:rFonts w:ascii="Consolas" w:eastAsia="Consolas" w:hAnsi="Consolas" w:cs="Consolas"/>
          <w:shd w:val="clear" w:color="auto" w:fill="EFF0F1"/>
        </w:rPr>
        <w:t>map</w:t>
      </w:r>
      <w:r>
        <w:rPr>
          <w:rFonts w:ascii="Arial" w:eastAsia="等线" w:hAnsi="Arial" w:cs="Arial"/>
        </w:rPr>
        <w:t xml:space="preserve"> </w:t>
      </w:r>
      <w:r>
        <w:rPr>
          <w:rFonts w:ascii="Arial" w:eastAsia="等线" w:hAnsi="Arial" w:cs="Arial"/>
        </w:rPr>
        <w:t>内存映射区域中下标为</w:t>
      </w:r>
      <w:r>
        <w:rPr>
          <w:rFonts w:ascii="Consolas" w:eastAsia="Consolas" w:hAnsi="Consolas" w:cs="Consolas"/>
          <w:shd w:val="clear" w:color="auto" w:fill="EFF0F1"/>
        </w:rPr>
        <w:t>2</w:t>
      </w:r>
      <w:r>
        <w:rPr>
          <w:rFonts w:ascii="Arial" w:eastAsia="等线" w:hAnsi="Arial" w:cs="Arial"/>
        </w:rPr>
        <w:t>且字段名称为</w:t>
      </w:r>
      <w:r>
        <w:rPr>
          <w:rFonts w:ascii="Arial" w:eastAsia="等线" w:hAnsi="Arial" w:cs="Arial"/>
        </w:rPr>
        <w:t xml:space="preserve"> </w:t>
      </w:r>
      <w:r>
        <w:rPr>
          <w:rFonts w:ascii="Consolas" w:eastAsia="Consolas" w:hAnsi="Consolas" w:cs="Consolas"/>
          <w:shd w:val="clear" w:color="auto" w:fill="EFF0F1"/>
        </w:rPr>
        <w:t>'x'</w:t>
      </w:r>
      <w:r>
        <w:rPr>
          <w:rFonts w:ascii="Arial" w:eastAsia="等线" w:hAnsi="Arial" w:cs="Arial"/>
        </w:rPr>
        <w:t xml:space="preserve"> </w:t>
      </w:r>
      <w:r>
        <w:rPr>
          <w:rFonts w:ascii="Arial" w:eastAsia="等线" w:hAnsi="Arial" w:cs="Arial"/>
        </w:rPr>
        <w:t>的内存映射数组中下标为</w:t>
      </w:r>
      <w:r>
        <w:rPr>
          <w:rFonts w:ascii="Arial" w:eastAsia="等线" w:hAnsi="Arial" w:cs="Arial"/>
        </w:rPr>
        <w:t xml:space="preserve"> [1 2 3] </w:t>
      </w:r>
      <w:r>
        <w:rPr>
          <w:rFonts w:ascii="Arial" w:eastAsia="等线" w:hAnsi="Arial" w:cs="Arial"/>
        </w:rPr>
        <w:t>的数据值修改为</w:t>
      </w:r>
      <w:r>
        <w:rPr>
          <w:rFonts w:ascii="Arial" w:eastAsia="等线" w:hAnsi="Arial" w:cs="Arial"/>
        </w:rPr>
        <w:t xml:space="preserve"> [7 8 9]</w:t>
      </w:r>
      <w:r>
        <w:rPr>
          <w:rFonts w:ascii="Arial" w:eastAsia="等线" w:hAnsi="Arial" w:cs="Arial"/>
        </w:rPr>
        <w:t>。</w:t>
      </w:r>
    </w:p>
    <w:p w14:paraId="443FB9E8" w14:textId="77777777" w:rsidR="00102FEF" w:rsidRDefault="00102FEF" w:rsidP="00102FEF">
      <w:pPr>
        <w:spacing w:before="320" w:after="120" w:line="288" w:lineRule="auto"/>
        <w:outlineLvl w:val="1"/>
        <w:rPr>
          <w:rFonts w:hint="eastAsia"/>
        </w:rPr>
      </w:pPr>
      <w:r>
        <w:rPr>
          <w:rFonts w:ascii="Arial" w:eastAsia="等线" w:hAnsi="Arial" w:cs="Arial"/>
          <w:b/>
          <w:sz w:val="32"/>
        </w:rPr>
        <w:t>问题三：性能测试与对比分析</w:t>
      </w:r>
    </w:p>
    <w:p w14:paraId="5BCBC64E" w14:textId="77777777" w:rsidR="00102FEF" w:rsidRDefault="00102FEF" w:rsidP="00102FEF">
      <w:pPr>
        <w:spacing w:before="120" w:after="120" w:line="288" w:lineRule="auto"/>
        <w:ind w:firstLine="420"/>
        <w:rPr>
          <w:rFonts w:hint="eastAsia"/>
        </w:rPr>
      </w:pPr>
      <w:r>
        <w:rPr>
          <w:rFonts w:ascii="Arial" w:eastAsia="等线" w:hAnsi="Arial" w:cs="Arial"/>
        </w:rPr>
        <w:t>请设计测试用例，对基于文件内存映射的数据访问方式与传统文件读写方式进行性能比较，并分析两种方式的适用场景，输出测试报告。传统文件读写方式建议使用</w:t>
      </w:r>
      <w:r>
        <w:rPr>
          <w:rFonts w:ascii="Arial" w:eastAsia="等线" w:hAnsi="Arial" w:cs="Arial"/>
        </w:rPr>
        <w:lastRenderedPageBreak/>
        <w:t>北太天元的</w:t>
      </w:r>
      <w:r>
        <w:rPr>
          <w:rFonts w:ascii="Arial" w:eastAsia="等线" w:hAnsi="Arial" w:cs="Arial"/>
        </w:rPr>
        <w:t xml:space="preserve"> fread </w:t>
      </w:r>
      <w:r>
        <w:rPr>
          <w:rFonts w:ascii="Arial" w:eastAsia="等线" w:hAnsi="Arial" w:cs="Arial"/>
        </w:rPr>
        <w:t>和</w:t>
      </w:r>
      <w:r>
        <w:rPr>
          <w:rFonts w:ascii="Arial" w:eastAsia="等线" w:hAnsi="Arial" w:cs="Arial"/>
        </w:rPr>
        <w:t xml:space="preserve"> fwrite </w:t>
      </w:r>
      <w:r>
        <w:rPr>
          <w:rFonts w:ascii="Arial" w:eastAsia="等线" w:hAnsi="Arial" w:cs="Arial"/>
        </w:rPr>
        <w:t>函数。</w:t>
      </w:r>
    </w:p>
    <w:p w14:paraId="3383940D" w14:textId="77777777" w:rsidR="00102FEF" w:rsidRDefault="00102FEF" w:rsidP="00102FEF">
      <w:pPr>
        <w:spacing w:before="300" w:after="120" w:line="288" w:lineRule="auto"/>
        <w:outlineLvl w:val="2"/>
        <w:rPr>
          <w:rFonts w:hint="eastAsia"/>
        </w:rPr>
      </w:pPr>
      <w:r>
        <w:rPr>
          <w:rFonts w:ascii="Arial" w:eastAsia="等线" w:hAnsi="Arial" w:cs="Arial"/>
          <w:b/>
          <w:sz w:val="30"/>
        </w:rPr>
        <w:t>测试用例设计要求</w:t>
      </w:r>
    </w:p>
    <w:p w14:paraId="59D377E9" w14:textId="77777777" w:rsidR="00102FEF" w:rsidRDefault="00102FEF" w:rsidP="00102FEF">
      <w:pPr>
        <w:spacing w:before="120" w:after="120" w:line="288" w:lineRule="auto"/>
        <w:ind w:firstLine="420"/>
        <w:rPr>
          <w:rFonts w:hint="eastAsia"/>
        </w:rPr>
      </w:pPr>
      <w:r>
        <w:rPr>
          <w:rFonts w:ascii="Arial" w:eastAsia="等线" w:hAnsi="Arial" w:cs="Arial"/>
        </w:rPr>
        <w:t>请设计统一的测试</w:t>
      </w:r>
      <w:r>
        <w:rPr>
          <w:rFonts w:ascii="Arial" w:eastAsia="等线" w:hAnsi="Arial" w:cs="Arial"/>
        </w:rPr>
        <w:t xml:space="preserve"> M </w:t>
      </w:r>
      <w:r>
        <w:rPr>
          <w:rFonts w:ascii="Arial" w:eastAsia="等线" w:hAnsi="Arial" w:cs="Arial"/>
        </w:rPr>
        <w:t>脚本，对以下两种文件访问方式进行性能测试：</w:t>
      </w:r>
    </w:p>
    <w:p w14:paraId="20AC0089" w14:textId="77777777" w:rsidR="00102FEF" w:rsidRDefault="00102FEF" w:rsidP="00102FEF">
      <w:pPr>
        <w:numPr>
          <w:ilvl w:val="0"/>
          <w:numId w:val="70"/>
        </w:numPr>
        <w:spacing w:before="120" w:after="120" w:line="288" w:lineRule="auto"/>
        <w:rPr>
          <w:rFonts w:hint="eastAsia"/>
        </w:rPr>
      </w:pPr>
      <w:r>
        <w:rPr>
          <w:rFonts w:ascii="Arial" w:eastAsia="等线" w:hAnsi="Arial" w:cs="Arial"/>
        </w:rPr>
        <w:t xml:space="preserve"> </w:t>
      </w:r>
      <w:r>
        <w:rPr>
          <w:rFonts w:ascii="Arial" w:eastAsia="等线" w:hAnsi="Arial" w:cs="Arial"/>
        </w:rPr>
        <w:t>基于</w:t>
      </w:r>
      <w:r>
        <w:rPr>
          <w:rFonts w:ascii="Arial" w:eastAsia="等线" w:hAnsi="Arial" w:cs="Arial"/>
        </w:rPr>
        <w:t xml:space="preserve"> </w:t>
      </w:r>
      <w:r>
        <w:rPr>
          <w:rFonts w:ascii="Consolas" w:eastAsia="Consolas" w:hAnsi="Consolas" w:cs="Consolas"/>
          <w:shd w:val="clear" w:color="auto" w:fill="EFF0F1"/>
        </w:rPr>
        <w:t>memmapfile</w:t>
      </w:r>
      <w:r>
        <w:rPr>
          <w:rFonts w:ascii="Arial" w:eastAsia="等线" w:hAnsi="Arial" w:cs="Arial"/>
        </w:rPr>
        <w:t xml:space="preserve"> </w:t>
      </w:r>
      <w:r>
        <w:rPr>
          <w:rFonts w:ascii="Arial" w:eastAsia="等线" w:hAnsi="Arial" w:cs="Arial"/>
        </w:rPr>
        <w:t>的文件访问方式；</w:t>
      </w:r>
      <w:r>
        <w:rPr>
          <w:rFonts w:ascii="Arial" w:eastAsia="等线" w:hAnsi="Arial" w:cs="Arial"/>
        </w:rPr>
        <w:t xml:space="preserve"> </w:t>
      </w:r>
    </w:p>
    <w:p w14:paraId="019D47EA" w14:textId="77777777" w:rsidR="00102FEF" w:rsidRDefault="00102FEF" w:rsidP="00102FEF">
      <w:pPr>
        <w:numPr>
          <w:ilvl w:val="0"/>
          <w:numId w:val="71"/>
        </w:numPr>
        <w:spacing w:before="120" w:after="120" w:line="288" w:lineRule="auto"/>
        <w:rPr>
          <w:rFonts w:hint="eastAsia"/>
        </w:rPr>
      </w:pPr>
      <w:r>
        <w:rPr>
          <w:rFonts w:ascii="Arial" w:eastAsia="等线" w:hAnsi="Arial" w:cs="Arial"/>
        </w:rPr>
        <w:t xml:space="preserve"> </w:t>
      </w:r>
      <w:r>
        <w:rPr>
          <w:rFonts w:ascii="Arial" w:eastAsia="等线" w:hAnsi="Arial" w:cs="Arial"/>
        </w:rPr>
        <w:t>基于</w:t>
      </w:r>
      <w:r>
        <w:rPr>
          <w:rFonts w:ascii="Arial" w:eastAsia="等线" w:hAnsi="Arial" w:cs="Arial"/>
        </w:rPr>
        <w:t xml:space="preserve"> </w:t>
      </w:r>
      <w:r>
        <w:rPr>
          <w:rFonts w:ascii="Consolas" w:eastAsia="Consolas" w:hAnsi="Consolas" w:cs="Consolas"/>
          <w:shd w:val="clear" w:color="auto" w:fill="EFF0F1"/>
        </w:rPr>
        <w:t>fread</w:t>
      </w:r>
      <w:r>
        <w:rPr>
          <w:rFonts w:ascii="Arial" w:eastAsia="等线" w:hAnsi="Arial" w:cs="Arial"/>
        </w:rPr>
        <w:t xml:space="preserve"> / </w:t>
      </w:r>
      <w:r>
        <w:rPr>
          <w:rFonts w:ascii="Consolas" w:eastAsia="Consolas" w:hAnsi="Consolas" w:cs="Consolas"/>
          <w:shd w:val="clear" w:color="auto" w:fill="EFF0F1"/>
        </w:rPr>
        <w:t>fwrite</w:t>
      </w:r>
      <w:r>
        <w:rPr>
          <w:rFonts w:ascii="Arial" w:eastAsia="等线" w:hAnsi="Arial" w:cs="Arial"/>
        </w:rPr>
        <w:t xml:space="preserve"> </w:t>
      </w:r>
      <w:r>
        <w:rPr>
          <w:rFonts w:ascii="Arial" w:eastAsia="等线" w:hAnsi="Arial" w:cs="Arial"/>
        </w:rPr>
        <w:t>的传统文件访问方式。</w:t>
      </w:r>
      <w:r>
        <w:rPr>
          <w:rFonts w:ascii="Arial" w:eastAsia="等线" w:hAnsi="Arial" w:cs="Arial"/>
        </w:rPr>
        <w:t xml:space="preserve"> </w:t>
      </w:r>
    </w:p>
    <w:p w14:paraId="09DC7BB5" w14:textId="77777777" w:rsidR="00102FEF" w:rsidRDefault="00102FEF" w:rsidP="00102FEF">
      <w:pPr>
        <w:spacing w:before="120" w:after="120" w:line="288" w:lineRule="auto"/>
        <w:ind w:firstLine="420"/>
        <w:rPr>
          <w:rFonts w:hint="eastAsia"/>
        </w:rPr>
      </w:pPr>
      <w:r>
        <w:rPr>
          <w:rFonts w:ascii="Arial" w:eastAsia="等线" w:hAnsi="Arial" w:cs="Arial"/>
        </w:rPr>
        <w:t>测试工具可使用北太天元提供的</w:t>
      </w:r>
      <w:r>
        <w:rPr>
          <w:rFonts w:ascii="Arial" w:eastAsia="等线" w:hAnsi="Arial" w:cs="Arial"/>
        </w:rPr>
        <w:t xml:space="preserve"> </w:t>
      </w:r>
      <w:r>
        <w:rPr>
          <w:rFonts w:ascii="Consolas" w:eastAsia="Consolas" w:hAnsi="Consolas" w:cs="Consolas"/>
          <w:shd w:val="clear" w:color="auto" w:fill="EFF0F1"/>
        </w:rPr>
        <w:t>tic</w:t>
      </w:r>
      <w:r>
        <w:rPr>
          <w:rFonts w:ascii="Arial" w:eastAsia="等线" w:hAnsi="Arial" w:cs="Arial"/>
        </w:rPr>
        <w:t xml:space="preserve"> </w:t>
      </w:r>
      <w:r>
        <w:rPr>
          <w:rFonts w:ascii="Arial" w:eastAsia="等线" w:hAnsi="Arial" w:cs="Arial"/>
        </w:rPr>
        <w:t>和</w:t>
      </w:r>
      <w:r>
        <w:rPr>
          <w:rFonts w:ascii="Arial" w:eastAsia="等线" w:hAnsi="Arial" w:cs="Arial"/>
        </w:rPr>
        <w:t xml:space="preserve"> </w:t>
      </w:r>
      <w:r>
        <w:rPr>
          <w:rFonts w:ascii="Consolas" w:eastAsia="Consolas" w:hAnsi="Consolas" w:cs="Consolas"/>
          <w:shd w:val="clear" w:color="auto" w:fill="EFF0F1"/>
        </w:rPr>
        <w:t>toc</w:t>
      </w:r>
      <w:r>
        <w:rPr>
          <w:rFonts w:ascii="Arial" w:eastAsia="等线" w:hAnsi="Arial" w:cs="Arial"/>
        </w:rPr>
        <w:t xml:space="preserve"> </w:t>
      </w:r>
      <w:r>
        <w:rPr>
          <w:rFonts w:ascii="Arial" w:eastAsia="等线" w:hAnsi="Arial" w:cs="Arial"/>
        </w:rPr>
        <w:t>函数统计程序运行时间。</w:t>
      </w:r>
    </w:p>
    <w:p w14:paraId="6A827BDC" w14:textId="77777777" w:rsidR="00102FEF" w:rsidRDefault="00102FEF" w:rsidP="00102FEF">
      <w:pPr>
        <w:spacing w:before="120" w:after="120" w:line="288" w:lineRule="auto"/>
        <w:ind w:firstLine="420"/>
        <w:rPr>
          <w:rFonts w:hint="eastAsia"/>
        </w:rPr>
      </w:pPr>
      <w:r>
        <w:rPr>
          <w:rFonts w:ascii="Arial" w:eastAsia="等线" w:hAnsi="Arial" w:cs="Arial"/>
        </w:rPr>
        <w:t>测试内容至少应包括以下场景：</w:t>
      </w:r>
    </w:p>
    <w:p w14:paraId="2AD6999A" w14:textId="77777777" w:rsidR="00102FEF" w:rsidRDefault="00102FEF" w:rsidP="00102FEF">
      <w:pPr>
        <w:numPr>
          <w:ilvl w:val="0"/>
          <w:numId w:val="72"/>
        </w:numPr>
        <w:spacing w:before="120" w:after="120" w:line="288" w:lineRule="auto"/>
        <w:rPr>
          <w:rFonts w:hint="eastAsia"/>
        </w:rPr>
      </w:pPr>
      <w:r>
        <w:rPr>
          <w:rFonts w:ascii="Arial" w:eastAsia="等线" w:hAnsi="Arial" w:cs="Arial"/>
        </w:rPr>
        <w:t xml:space="preserve"> </w:t>
      </w:r>
      <w:r>
        <w:rPr>
          <w:rFonts w:ascii="Arial" w:eastAsia="等线" w:hAnsi="Arial" w:cs="Arial"/>
        </w:rPr>
        <w:t>顺序读取性能测试；</w:t>
      </w:r>
      <w:r>
        <w:rPr>
          <w:rFonts w:ascii="Arial" w:eastAsia="等线" w:hAnsi="Arial" w:cs="Arial"/>
        </w:rPr>
        <w:t xml:space="preserve"> </w:t>
      </w:r>
    </w:p>
    <w:p w14:paraId="05CF6FAE" w14:textId="77777777" w:rsidR="00102FEF" w:rsidRDefault="00102FEF" w:rsidP="00102FEF">
      <w:pPr>
        <w:numPr>
          <w:ilvl w:val="0"/>
          <w:numId w:val="73"/>
        </w:numPr>
        <w:spacing w:before="120" w:after="120" w:line="288" w:lineRule="auto"/>
        <w:rPr>
          <w:rFonts w:hint="eastAsia"/>
        </w:rPr>
      </w:pPr>
      <w:r>
        <w:rPr>
          <w:rFonts w:ascii="Arial" w:eastAsia="等线" w:hAnsi="Arial" w:cs="Arial"/>
        </w:rPr>
        <w:t xml:space="preserve"> </w:t>
      </w:r>
      <w:r>
        <w:rPr>
          <w:rFonts w:ascii="Arial" w:eastAsia="等线" w:hAnsi="Arial" w:cs="Arial"/>
        </w:rPr>
        <w:t>随机读取性能测试；</w:t>
      </w:r>
      <w:r>
        <w:rPr>
          <w:rFonts w:ascii="Arial" w:eastAsia="等线" w:hAnsi="Arial" w:cs="Arial"/>
        </w:rPr>
        <w:t xml:space="preserve"> </w:t>
      </w:r>
    </w:p>
    <w:p w14:paraId="01FC2BAC" w14:textId="77777777" w:rsidR="00102FEF" w:rsidRDefault="00102FEF" w:rsidP="00102FEF">
      <w:pPr>
        <w:numPr>
          <w:ilvl w:val="0"/>
          <w:numId w:val="74"/>
        </w:numPr>
        <w:spacing w:before="120" w:after="120" w:line="288" w:lineRule="auto"/>
        <w:rPr>
          <w:rFonts w:hint="eastAsia"/>
        </w:rPr>
      </w:pPr>
      <w:r>
        <w:rPr>
          <w:rFonts w:ascii="Arial" w:eastAsia="等线" w:hAnsi="Arial" w:cs="Arial"/>
        </w:rPr>
        <w:t xml:space="preserve"> </w:t>
      </w:r>
      <w:r>
        <w:rPr>
          <w:rFonts w:ascii="Arial" w:eastAsia="等线" w:hAnsi="Arial" w:cs="Arial"/>
        </w:rPr>
        <w:t>顺序写入性能测试（可写映射）；</w:t>
      </w:r>
      <w:r>
        <w:rPr>
          <w:rFonts w:ascii="Arial" w:eastAsia="等线" w:hAnsi="Arial" w:cs="Arial"/>
        </w:rPr>
        <w:t xml:space="preserve"> </w:t>
      </w:r>
    </w:p>
    <w:p w14:paraId="42242792" w14:textId="77777777" w:rsidR="00102FEF" w:rsidRDefault="00102FEF" w:rsidP="00102FEF">
      <w:pPr>
        <w:numPr>
          <w:ilvl w:val="0"/>
          <w:numId w:val="75"/>
        </w:numPr>
        <w:spacing w:before="120" w:after="120" w:line="288" w:lineRule="auto"/>
        <w:rPr>
          <w:rFonts w:hint="eastAsia"/>
        </w:rPr>
      </w:pPr>
      <w:r>
        <w:rPr>
          <w:rFonts w:ascii="Arial" w:eastAsia="等线" w:hAnsi="Arial" w:cs="Arial"/>
        </w:rPr>
        <w:t xml:space="preserve"> </w:t>
      </w:r>
      <w:r>
        <w:rPr>
          <w:rFonts w:ascii="Arial" w:eastAsia="等线" w:hAnsi="Arial" w:cs="Arial"/>
        </w:rPr>
        <w:t>随机写入性能测试（可写映射）。</w:t>
      </w:r>
      <w:r>
        <w:rPr>
          <w:rFonts w:ascii="Arial" w:eastAsia="等线" w:hAnsi="Arial" w:cs="Arial"/>
        </w:rPr>
        <w:t xml:space="preserve"> </w:t>
      </w:r>
    </w:p>
    <w:p w14:paraId="000EEDD4" w14:textId="77777777" w:rsidR="00102FEF" w:rsidRDefault="00102FEF" w:rsidP="00102FEF">
      <w:pPr>
        <w:spacing w:before="120" w:after="120" w:line="288" w:lineRule="auto"/>
        <w:ind w:firstLine="420"/>
        <w:rPr>
          <w:rFonts w:hint="eastAsia"/>
        </w:rPr>
      </w:pPr>
      <w:r>
        <w:rPr>
          <w:rFonts w:ascii="Arial" w:eastAsia="等线" w:hAnsi="Arial" w:cs="Arial"/>
        </w:rPr>
        <w:t>测试时建议选择不同规模的数据集进行比较，例如：</w:t>
      </w:r>
    </w:p>
    <w:p w14:paraId="57C683B4" w14:textId="77777777" w:rsidR="00102FEF" w:rsidRDefault="00102FEF" w:rsidP="00102FEF">
      <w:pPr>
        <w:numPr>
          <w:ilvl w:val="0"/>
          <w:numId w:val="76"/>
        </w:numPr>
        <w:spacing w:before="120" w:after="120" w:line="288" w:lineRule="auto"/>
        <w:rPr>
          <w:rFonts w:hint="eastAsia"/>
        </w:rPr>
      </w:pPr>
      <w:r>
        <w:rPr>
          <w:rFonts w:ascii="Arial" w:eastAsia="等线" w:hAnsi="Arial" w:cs="Arial"/>
        </w:rPr>
        <w:t xml:space="preserve"> </w:t>
      </w:r>
      <w:r>
        <w:rPr>
          <w:rFonts w:ascii="Arial" w:eastAsia="等线" w:hAnsi="Arial" w:cs="Arial"/>
        </w:rPr>
        <w:t>小规模文件（约</w:t>
      </w:r>
      <w:r>
        <w:rPr>
          <w:rFonts w:ascii="Arial" w:eastAsia="等线" w:hAnsi="Arial" w:cs="Arial"/>
        </w:rPr>
        <w:t xml:space="preserve"> 1 MB</w:t>
      </w:r>
      <w:r>
        <w:rPr>
          <w:rFonts w:ascii="Arial" w:eastAsia="等线" w:hAnsi="Arial" w:cs="Arial"/>
        </w:rPr>
        <w:t>）；</w:t>
      </w:r>
      <w:r>
        <w:rPr>
          <w:rFonts w:ascii="Arial" w:eastAsia="等线" w:hAnsi="Arial" w:cs="Arial"/>
        </w:rPr>
        <w:t xml:space="preserve"> </w:t>
      </w:r>
    </w:p>
    <w:p w14:paraId="75B7783D" w14:textId="77777777" w:rsidR="00102FEF" w:rsidRDefault="00102FEF" w:rsidP="00102FEF">
      <w:pPr>
        <w:numPr>
          <w:ilvl w:val="0"/>
          <w:numId w:val="77"/>
        </w:numPr>
        <w:spacing w:before="120" w:after="120" w:line="288" w:lineRule="auto"/>
        <w:rPr>
          <w:rFonts w:hint="eastAsia"/>
        </w:rPr>
      </w:pPr>
      <w:r>
        <w:rPr>
          <w:rFonts w:ascii="Arial" w:eastAsia="等线" w:hAnsi="Arial" w:cs="Arial"/>
        </w:rPr>
        <w:t xml:space="preserve"> </w:t>
      </w:r>
      <w:r>
        <w:rPr>
          <w:rFonts w:ascii="Arial" w:eastAsia="等线" w:hAnsi="Arial" w:cs="Arial"/>
        </w:rPr>
        <w:t>中等规模文件（约</w:t>
      </w:r>
      <w:r>
        <w:rPr>
          <w:rFonts w:ascii="Arial" w:eastAsia="等线" w:hAnsi="Arial" w:cs="Arial"/>
        </w:rPr>
        <w:t xml:space="preserve"> 100 MB</w:t>
      </w:r>
      <w:r>
        <w:rPr>
          <w:rFonts w:ascii="Arial" w:eastAsia="等线" w:hAnsi="Arial" w:cs="Arial"/>
        </w:rPr>
        <w:t>）；</w:t>
      </w:r>
      <w:r>
        <w:rPr>
          <w:rFonts w:ascii="Arial" w:eastAsia="等线" w:hAnsi="Arial" w:cs="Arial"/>
        </w:rPr>
        <w:t xml:space="preserve"> </w:t>
      </w:r>
    </w:p>
    <w:p w14:paraId="1A8CC090" w14:textId="77777777" w:rsidR="00102FEF" w:rsidRDefault="00102FEF" w:rsidP="00102FEF">
      <w:pPr>
        <w:numPr>
          <w:ilvl w:val="0"/>
          <w:numId w:val="78"/>
        </w:numPr>
        <w:spacing w:before="120" w:after="120" w:line="288" w:lineRule="auto"/>
        <w:rPr>
          <w:rFonts w:hint="eastAsia"/>
        </w:rPr>
      </w:pPr>
      <w:r>
        <w:rPr>
          <w:rFonts w:ascii="Arial" w:eastAsia="等线" w:hAnsi="Arial" w:cs="Arial"/>
        </w:rPr>
        <w:t xml:space="preserve"> </w:t>
      </w:r>
      <w:r>
        <w:rPr>
          <w:rFonts w:ascii="Arial" w:eastAsia="等线" w:hAnsi="Arial" w:cs="Arial"/>
        </w:rPr>
        <w:t>大规模文件（约</w:t>
      </w:r>
      <w:r>
        <w:rPr>
          <w:rFonts w:ascii="Arial" w:eastAsia="等线" w:hAnsi="Arial" w:cs="Arial"/>
        </w:rPr>
        <w:t xml:space="preserve"> 1 GB</w:t>
      </w:r>
      <w:r>
        <w:rPr>
          <w:rFonts w:ascii="Arial" w:eastAsia="等线" w:hAnsi="Arial" w:cs="Arial"/>
        </w:rPr>
        <w:t>，或受测试环境限制的最大可测试文件）。</w:t>
      </w:r>
      <w:r>
        <w:rPr>
          <w:rFonts w:ascii="Arial" w:eastAsia="等线" w:hAnsi="Arial" w:cs="Arial"/>
        </w:rPr>
        <w:t xml:space="preserve"> </w:t>
      </w:r>
    </w:p>
    <w:p w14:paraId="24C4064B" w14:textId="77777777" w:rsidR="00102FEF" w:rsidRDefault="00102FEF" w:rsidP="00102FEF">
      <w:pPr>
        <w:spacing w:before="120" w:after="120" w:line="288" w:lineRule="auto"/>
        <w:ind w:firstLine="420"/>
        <w:rPr>
          <w:rFonts w:hint="eastAsia"/>
        </w:rPr>
      </w:pPr>
      <w:r>
        <w:rPr>
          <w:rFonts w:ascii="Arial" w:eastAsia="等线" w:hAnsi="Arial" w:cs="Arial"/>
        </w:rPr>
        <w:t>为保证测试结果具有可比性，应满足以下要求：</w:t>
      </w:r>
    </w:p>
    <w:p w14:paraId="0F3224A5" w14:textId="77777777" w:rsidR="00102FEF" w:rsidRDefault="00102FEF" w:rsidP="00102FEF">
      <w:pPr>
        <w:numPr>
          <w:ilvl w:val="0"/>
          <w:numId w:val="79"/>
        </w:numPr>
        <w:spacing w:before="120" w:after="120" w:line="288" w:lineRule="auto"/>
        <w:rPr>
          <w:rFonts w:hint="eastAsia"/>
        </w:rPr>
      </w:pPr>
      <w:r>
        <w:rPr>
          <w:rFonts w:ascii="Arial" w:eastAsia="等线" w:hAnsi="Arial" w:cs="Arial"/>
        </w:rPr>
        <w:t xml:space="preserve"> </w:t>
      </w:r>
      <w:r>
        <w:rPr>
          <w:rFonts w:ascii="Arial" w:eastAsia="等线" w:hAnsi="Arial" w:cs="Arial"/>
        </w:rPr>
        <w:t>两种方式使用相同的数据文件；</w:t>
      </w:r>
      <w:r>
        <w:rPr>
          <w:rFonts w:ascii="Arial" w:eastAsia="等线" w:hAnsi="Arial" w:cs="Arial"/>
        </w:rPr>
        <w:t xml:space="preserve"> </w:t>
      </w:r>
    </w:p>
    <w:p w14:paraId="11B486AA" w14:textId="77777777" w:rsidR="00102FEF" w:rsidRDefault="00102FEF" w:rsidP="00102FEF">
      <w:pPr>
        <w:numPr>
          <w:ilvl w:val="0"/>
          <w:numId w:val="80"/>
        </w:numPr>
        <w:spacing w:before="120" w:after="120" w:line="288" w:lineRule="auto"/>
        <w:rPr>
          <w:rFonts w:hint="eastAsia"/>
        </w:rPr>
      </w:pPr>
      <w:r>
        <w:rPr>
          <w:rFonts w:ascii="Arial" w:eastAsia="等线" w:hAnsi="Arial" w:cs="Arial"/>
        </w:rPr>
        <w:t xml:space="preserve"> </w:t>
      </w:r>
      <w:r>
        <w:rPr>
          <w:rFonts w:ascii="Arial" w:eastAsia="等线" w:hAnsi="Arial" w:cs="Arial"/>
        </w:rPr>
        <w:t>两种方式完成相同的数据访问任务；</w:t>
      </w:r>
      <w:r>
        <w:rPr>
          <w:rFonts w:ascii="Arial" w:eastAsia="等线" w:hAnsi="Arial" w:cs="Arial"/>
        </w:rPr>
        <w:t xml:space="preserve"> </w:t>
      </w:r>
    </w:p>
    <w:p w14:paraId="559EEE7D" w14:textId="77777777" w:rsidR="00102FEF" w:rsidRDefault="00102FEF" w:rsidP="00102FEF">
      <w:pPr>
        <w:numPr>
          <w:ilvl w:val="0"/>
          <w:numId w:val="81"/>
        </w:numPr>
        <w:spacing w:before="120" w:after="120" w:line="288" w:lineRule="auto"/>
        <w:rPr>
          <w:rFonts w:hint="eastAsia"/>
        </w:rPr>
      </w:pPr>
      <w:r>
        <w:rPr>
          <w:rFonts w:ascii="Arial" w:eastAsia="等线" w:hAnsi="Arial" w:cs="Arial"/>
        </w:rPr>
        <w:t xml:space="preserve"> </w:t>
      </w:r>
      <w:r>
        <w:rPr>
          <w:rFonts w:ascii="Arial" w:eastAsia="等线" w:hAnsi="Arial" w:cs="Arial"/>
        </w:rPr>
        <w:t>每组测试至少重复执行</w:t>
      </w:r>
      <w:r>
        <w:rPr>
          <w:rFonts w:ascii="Arial" w:eastAsia="等线" w:hAnsi="Arial" w:cs="Arial"/>
        </w:rPr>
        <w:t xml:space="preserve"> 10 </w:t>
      </w:r>
      <w:r>
        <w:rPr>
          <w:rFonts w:ascii="Arial" w:eastAsia="等线" w:hAnsi="Arial" w:cs="Arial"/>
        </w:rPr>
        <w:t>次，统计平均耗时，必要时可剔除首次运行结果，以减少缓存等因素带来的影响；</w:t>
      </w:r>
      <w:r>
        <w:rPr>
          <w:rFonts w:ascii="Arial" w:eastAsia="等线" w:hAnsi="Arial" w:cs="Arial"/>
        </w:rPr>
        <w:t xml:space="preserve"> </w:t>
      </w:r>
    </w:p>
    <w:p w14:paraId="4D301D3B" w14:textId="77777777" w:rsidR="00102FEF" w:rsidRDefault="00102FEF" w:rsidP="00102FEF">
      <w:pPr>
        <w:numPr>
          <w:ilvl w:val="0"/>
          <w:numId w:val="82"/>
        </w:numPr>
        <w:spacing w:before="120" w:after="120" w:line="288" w:lineRule="auto"/>
        <w:rPr>
          <w:rFonts w:hint="eastAsia"/>
        </w:rPr>
      </w:pPr>
      <w:r>
        <w:rPr>
          <w:rFonts w:ascii="Arial" w:eastAsia="等线" w:hAnsi="Arial" w:cs="Arial"/>
        </w:rPr>
        <w:t xml:space="preserve"> </w:t>
      </w:r>
      <w:r>
        <w:rPr>
          <w:rFonts w:ascii="Arial" w:eastAsia="等线" w:hAnsi="Arial" w:cs="Arial"/>
        </w:rPr>
        <w:t>测试过程中尽量保持相同的软件和硬件环境。</w:t>
      </w:r>
      <w:r>
        <w:rPr>
          <w:rFonts w:ascii="Arial" w:eastAsia="等线" w:hAnsi="Arial" w:cs="Arial"/>
        </w:rPr>
        <w:t xml:space="preserve"> </w:t>
      </w:r>
    </w:p>
    <w:p w14:paraId="49DE48E2" w14:textId="77777777" w:rsidR="00102FEF" w:rsidRDefault="00102FEF" w:rsidP="00102FEF">
      <w:pPr>
        <w:spacing w:before="300" w:after="120" w:line="288" w:lineRule="auto"/>
        <w:outlineLvl w:val="2"/>
        <w:rPr>
          <w:rFonts w:hint="eastAsia"/>
        </w:rPr>
      </w:pPr>
      <w:r>
        <w:rPr>
          <w:rFonts w:ascii="Arial" w:eastAsia="等线" w:hAnsi="Arial" w:cs="Arial"/>
          <w:b/>
          <w:sz w:val="30"/>
        </w:rPr>
        <w:t>测试报告要求</w:t>
      </w:r>
    </w:p>
    <w:p w14:paraId="6F9EE7E1" w14:textId="77777777" w:rsidR="00102FEF" w:rsidRDefault="00102FEF" w:rsidP="00102FEF">
      <w:pPr>
        <w:spacing w:before="120" w:after="120" w:line="288" w:lineRule="auto"/>
        <w:ind w:firstLine="420"/>
        <w:rPr>
          <w:rFonts w:hint="eastAsia"/>
        </w:rPr>
      </w:pPr>
      <w:r>
        <w:rPr>
          <w:rFonts w:ascii="Arial" w:eastAsia="等线" w:hAnsi="Arial" w:cs="Arial"/>
        </w:rPr>
        <w:t>测试报告至少应包括以下内容：</w:t>
      </w:r>
    </w:p>
    <w:p w14:paraId="3E32A484" w14:textId="77777777" w:rsidR="00102FEF" w:rsidRPr="000B2E1F" w:rsidRDefault="00102FEF" w:rsidP="00102FEF">
      <w:pPr>
        <w:numPr>
          <w:ilvl w:val="0"/>
          <w:numId w:val="86"/>
        </w:numPr>
        <w:spacing w:before="120" w:after="120" w:line="288" w:lineRule="auto"/>
        <w:rPr>
          <w:rFonts w:hint="eastAsia"/>
        </w:rPr>
      </w:pPr>
      <w:r w:rsidRPr="000B2E1F">
        <w:rPr>
          <w:rFonts w:ascii="Arial" w:eastAsia="等线" w:hAnsi="Arial" w:cs="Arial"/>
        </w:rPr>
        <w:t>测试环境，包括操作系统、</w:t>
      </w:r>
      <w:r w:rsidRPr="000B2E1F">
        <w:rPr>
          <w:rFonts w:ascii="Arial" w:eastAsia="等线" w:hAnsi="Arial" w:cs="Arial"/>
        </w:rPr>
        <w:t>CPU</w:t>
      </w:r>
      <w:r w:rsidRPr="000B2E1F">
        <w:rPr>
          <w:rFonts w:ascii="Arial" w:eastAsia="等线" w:hAnsi="Arial" w:cs="Arial"/>
        </w:rPr>
        <w:t>、内存等硬件配置</w:t>
      </w:r>
      <w:r w:rsidRPr="000B2E1F">
        <w:rPr>
          <w:rFonts w:ascii="Arial" w:eastAsia="等线" w:hAnsi="Arial" w:cs="Arial" w:hint="eastAsia"/>
        </w:rPr>
        <w:t>、（推荐在麒麟操作系统上实现，使用麒麟操作系统需单独提交一个</w:t>
      </w:r>
      <w:r w:rsidRPr="000B2E1F">
        <w:rPr>
          <w:rFonts w:ascii="Arial" w:eastAsia="等线" w:hAnsi="Arial" w:cs="Arial" w:hint="eastAsia"/>
        </w:rPr>
        <w:t>10</w:t>
      </w:r>
      <w:r w:rsidRPr="000B2E1F">
        <w:rPr>
          <w:rFonts w:ascii="Arial" w:eastAsia="等线" w:hAnsi="Arial" w:cs="Arial" w:hint="eastAsia"/>
        </w:rPr>
        <w:t>秒左右的视频，视频内容为展示麒麟版本号及运行效果展示。）</w:t>
      </w:r>
      <w:r w:rsidRPr="000B2E1F">
        <w:rPr>
          <w:rFonts w:ascii="Arial" w:eastAsia="等线" w:hAnsi="Arial" w:cs="Arial"/>
        </w:rPr>
        <w:t>；</w:t>
      </w:r>
      <w:r w:rsidRPr="000B2E1F">
        <w:rPr>
          <w:rFonts w:ascii="Arial" w:eastAsia="等线" w:hAnsi="Arial" w:cs="Arial"/>
        </w:rPr>
        <w:t xml:space="preserve"> </w:t>
      </w:r>
    </w:p>
    <w:p w14:paraId="37DE2682" w14:textId="77777777" w:rsidR="00102FEF" w:rsidRDefault="00102FEF" w:rsidP="00102FEF">
      <w:pPr>
        <w:numPr>
          <w:ilvl w:val="0"/>
          <w:numId w:val="83"/>
        </w:numPr>
        <w:spacing w:before="120" w:after="120" w:line="288" w:lineRule="auto"/>
        <w:rPr>
          <w:rFonts w:hint="eastAsia"/>
        </w:rPr>
      </w:pPr>
      <w:r>
        <w:rPr>
          <w:rFonts w:ascii="Arial" w:eastAsia="等线" w:hAnsi="Arial" w:cs="Arial"/>
        </w:rPr>
        <w:t xml:space="preserve"> </w:t>
      </w:r>
      <w:r>
        <w:rPr>
          <w:rFonts w:ascii="Arial" w:eastAsia="等线" w:hAnsi="Arial" w:cs="Arial"/>
        </w:rPr>
        <w:t>测试数据规模及文件大小；</w:t>
      </w:r>
      <w:r>
        <w:rPr>
          <w:rFonts w:ascii="Arial" w:eastAsia="等线" w:hAnsi="Arial" w:cs="Arial"/>
        </w:rPr>
        <w:t xml:space="preserve"> </w:t>
      </w:r>
    </w:p>
    <w:p w14:paraId="607818CC" w14:textId="77777777" w:rsidR="00102FEF" w:rsidRDefault="00102FEF" w:rsidP="00102FEF">
      <w:pPr>
        <w:numPr>
          <w:ilvl w:val="0"/>
          <w:numId w:val="84"/>
        </w:numPr>
        <w:spacing w:before="120" w:after="120" w:line="288" w:lineRule="auto"/>
        <w:rPr>
          <w:rFonts w:hint="eastAsia"/>
        </w:rPr>
      </w:pPr>
      <w:r>
        <w:rPr>
          <w:rFonts w:ascii="Arial" w:eastAsia="等线" w:hAnsi="Arial" w:cs="Arial"/>
        </w:rPr>
        <w:t xml:space="preserve"> </w:t>
      </w:r>
      <w:r>
        <w:rPr>
          <w:rFonts w:ascii="Arial" w:eastAsia="等线" w:hAnsi="Arial" w:cs="Arial"/>
        </w:rPr>
        <w:t>测试方法及测试步骤；</w:t>
      </w:r>
      <w:r>
        <w:rPr>
          <w:rFonts w:ascii="Arial" w:eastAsia="等线" w:hAnsi="Arial" w:cs="Arial"/>
        </w:rPr>
        <w:t xml:space="preserve"> </w:t>
      </w:r>
    </w:p>
    <w:p w14:paraId="7A5C4690" w14:textId="77777777" w:rsidR="00102FEF" w:rsidRDefault="00102FEF" w:rsidP="00102FEF">
      <w:pPr>
        <w:numPr>
          <w:ilvl w:val="0"/>
          <w:numId w:val="85"/>
        </w:numPr>
        <w:spacing w:before="120" w:after="120" w:line="288" w:lineRule="auto"/>
        <w:rPr>
          <w:rFonts w:hint="eastAsia"/>
        </w:rPr>
      </w:pPr>
      <w:r>
        <w:rPr>
          <w:rFonts w:ascii="Arial" w:eastAsia="等线" w:hAnsi="Arial" w:cs="Arial"/>
        </w:rPr>
        <w:t xml:space="preserve"> </w:t>
      </w:r>
      <w:r>
        <w:rPr>
          <w:rFonts w:ascii="Arial" w:eastAsia="等线" w:hAnsi="Arial" w:cs="Arial"/>
        </w:rPr>
        <w:t>各测试场景的运行时间统计结果（可采用表格或图表形式展示）；</w:t>
      </w:r>
      <w:r>
        <w:rPr>
          <w:rFonts w:ascii="Arial" w:eastAsia="等线" w:hAnsi="Arial" w:cs="Arial"/>
        </w:rPr>
        <w:t xml:space="preserve"> </w:t>
      </w:r>
    </w:p>
    <w:p w14:paraId="410BF733" w14:textId="77777777" w:rsidR="00102FEF" w:rsidRPr="0055092E" w:rsidRDefault="00102FEF" w:rsidP="00102FEF">
      <w:pPr>
        <w:numPr>
          <w:ilvl w:val="0"/>
          <w:numId w:val="86"/>
        </w:numPr>
        <w:spacing w:before="120" w:after="120" w:line="288" w:lineRule="auto"/>
        <w:rPr>
          <w:rFonts w:hint="eastAsia"/>
        </w:rPr>
      </w:pPr>
      <w:r>
        <w:rPr>
          <w:rFonts w:ascii="Arial" w:eastAsia="等线" w:hAnsi="Arial" w:cs="Arial"/>
        </w:rPr>
        <w:lastRenderedPageBreak/>
        <w:t xml:space="preserve"> </w:t>
      </w:r>
      <w:r>
        <w:rPr>
          <w:rFonts w:ascii="Arial" w:eastAsia="等线" w:hAnsi="Arial" w:cs="Arial"/>
        </w:rPr>
        <w:t>对测试结果进行分析，说明两种文件访问方式在不同场景下的性能特点及适用场景。</w:t>
      </w:r>
      <w:r>
        <w:rPr>
          <w:rFonts w:ascii="Arial" w:eastAsia="等线" w:hAnsi="Arial" w:cs="Arial"/>
        </w:rPr>
        <w:t xml:space="preserve"> </w:t>
      </w:r>
    </w:p>
    <w:p w14:paraId="03174728" w14:textId="77777777" w:rsidR="00102FEF" w:rsidRDefault="00102FEF" w:rsidP="00102FEF">
      <w:pPr>
        <w:spacing w:before="380" w:after="140" w:line="288" w:lineRule="auto"/>
        <w:outlineLvl w:val="0"/>
        <w:rPr>
          <w:rFonts w:hint="eastAsia"/>
        </w:rPr>
      </w:pPr>
      <w:bookmarkStart w:id="9" w:name="heading_9"/>
      <w:r>
        <w:rPr>
          <w:rFonts w:ascii="Arial" w:eastAsia="等线" w:hAnsi="Arial" w:cs="Arial"/>
          <w:b/>
          <w:sz w:val="36"/>
        </w:rPr>
        <w:t>共性要求</w:t>
      </w:r>
      <w:bookmarkEnd w:id="9"/>
    </w:p>
    <w:p w14:paraId="2F118507" w14:textId="77777777" w:rsidR="00102FEF" w:rsidRDefault="00102FEF" w:rsidP="00102FEF">
      <w:pPr>
        <w:numPr>
          <w:ilvl w:val="0"/>
          <w:numId w:val="87"/>
        </w:numPr>
        <w:spacing w:before="120" w:after="120" w:line="288" w:lineRule="auto"/>
        <w:rPr>
          <w:rFonts w:hint="eastAsia"/>
        </w:rPr>
      </w:pPr>
      <w:r>
        <w:rPr>
          <w:rFonts w:ascii="Arial" w:eastAsia="等线" w:hAnsi="Arial" w:cs="Arial"/>
        </w:rPr>
        <w:t>基于操作系统提供的内存映射机制实现；</w:t>
      </w:r>
    </w:p>
    <w:p w14:paraId="4E291990" w14:textId="77777777" w:rsidR="00102FEF" w:rsidRPr="000B2E1F" w:rsidRDefault="00102FEF" w:rsidP="00102FEF">
      <w:pPr>
        <w:numPr>
          <w:ilvl w:val="0"/>
          <w:numId w:val="88"/>
        </w:numPr>
        <w:spacing w:before="120" w:after="120" w:line="288" w:lineRule="auto"/>
        <w:rPr>
          <w:rFonts w:hint="eastAsia"/>
        </w:rPr>
      </w:pPr>
      <w:r w:rsidRPr="000B2E1F">
        <w:rPr>
          <w:rFonts w:ascii="Arial" w:eastAsia="等线" w:hAnsi="Arial" w:cs="Arial"/>
        </w:rPr>
        <w:t>本赛题仅要求支持一种操作系统；支持跨平台实现为加分项（可展现麒麟操作系统与其他操作系统的运行效率对比）</w:t>
      </w:r>
      <w:r w:rsidRPr="000B2E1F">
        <w:rPr>
          <w:rFonts w:ascii="Arial" w:eastAsia="等线" w:hAnsi="Arial" w:cs="Arial" w:hint="eastAsia"/>
        </w:rPr>
        <w:t>；</w:t>
      </w:r>
    </w:p>
    <w:p w14:paraId="19C686C0" w14:textId="77777777" w:rsidR="00102FEF" w:rsidRDefault="00102FEF" w:rsidP="00102FEF">
      <w:pPr>
        <w:numPr>
          <w:ilvl w:val="0"/>
          <w:numId w:val="88"/>
        </w:numPr>
        <w:spacing w:before="120" w:after="120" w:line="288" w:lineRule="auto"/>
        <w:rPr>
          <w:rFonts w:hint="eastAsia"/>
        </w:rPr>
      </w:pPr>
      <w:r>
        <w:rPr>
          <w:rFonts w:ascii="Arial" w:eastAsia="等线" w:hAnsi="Arial" w:cs="Arial"/>
        </w:rPr>
        <w:t>支持大文件（</w:t>
      </w:r>
      <w:r>
        <w:rPr>
          <w:rFonts w:ascii="Arial" w:eastAsia="等线" w:hAnsi="Arial" w:cs="Arial"/>
        </w:rPr>
        <w:t>&gt;2GB</w:t>
      </w:r>
      <w:r>
        <w:rPr>
          <w:rFonts w:ascii="Arial" w:eastAsia="等线" w:hAnsi="Arial" w:cs="Arial"/>
        </w:rPr>
        <w:t>）访问；</w:t>
      </w:r>
    </w:p>
    <w:p w14:paraId="702C3AA1" w14:textId="77777777" w:rsidR="00102FEF" w:rsidRDefault="00102FEF" w:rsidP="00102FEF">
      <w:pPr>
        <w:numPr>
          <w:ilvl w:val="0"/>
          <w:numId w:val="89"/>
        </w:numPr>
        <w:spacing w:before="120" w:after="120" w:line="288" w:lineRule="auto"/>
        <w:rPr>
          <w:rFonts w:hint="eastAsia"/>
        </w:rPr>
      </w:pPr>
      <w:r>
        <w:rPr>
          <w:rFonts w:ascii="Arial" w:eastAsia="等线" w:hAnsi="Arial" w:cs="Arial"/>
        </w:rPr>
        <w:t>连续创建、访问、释放映射对象时应无内存泄漏；</w:t>
      </w:r>
    </w:p>
    <w:p w14:paraId="6BD22C3F" w14:textId="77777777" w:rsidR="00102FEF" w:rsidRDefault="00102FEF" w:rsidP="00102FEF">
      <w:pPr>
        <w:numPr>
          <w:ilvl w:val="0"/>
          <w:numId w:val="90"/>
        </w:numPr>
        <w:spacing w:before="120" w:after="120" w:line="288" w:lineRule="auto"/>
        <w:rPr>
          <w:rFonts w:hint="eastAsia"/>
        </w:rPr>
      </w:pPr>
      <w:r>
        <w:rPr>
          <w:rFonts w:ascii="Arial" w:eastAsia="等线" w:hAnsi="Arial" w:cs="Arial"/>
        </w:rPr>
        <w:t>应正确处理文件不存在、权限不足、映射失败、越界访问等异常情况；</w:t>
      </w:r>
    </w:p>
    <w:p w14:paraId="78F84D2B" w14:textId="77777777" w:rsidR="00102FEF" w:rsidRDefault="00102FEF" w:rsidP="00102FEF">
      <w:pPr>
        <w:numPr>
          <w:ilvl w:val="0"/>
          <w:numId w:val="91"/>
        </w:numPr>
        <w:spacing w:before="120" w:after="120" w:line="288" w:lineRule="auto"/>
        <w:rPr>
          <w:rFonts w:hint="eastAsia"/>
        </w:rPr>
      </w:pPr>
      <w:r>
        <w:rPr>
          <w:rFonts w:ascii="Arial" w:eastAsia="等线" w:hAnsi="Arial" w:cs="Arial"/>
        </w:rPr>
        <w:t>插件接口应符合北太天元插件开发规范，与主程序无缝集成；</w:t>
      </w:r>
    </w:p>
    <w:p w14:paraId="68B55431" w14:textId="77777777" w:rsidR="00102FEF" w:rsidRDefault="00102FEF" w:rsidP="00102FEF">
      <w:pPr>
        <w:numPr>
          <w:ilvl w:val="0"/>
          <w:numId w:val="92"/>
        </w:numPr>
        <w:spacing w:before="120" w:after="120" w:line="288" w:lineRule="auto"/>
        <w:rPr>
          <w:rFonts w:hint="eastAsia"/>
        </w:rPr>
      </w:pPr>
      <w:r>
        <w:rPr>
          <w:rFonts w:ascii="Arial" w:eastAsia="等线" w:hAnsi="Arial" w:cs="Arial"/>
        </w:rPr>
        <w:t>插件应具有良好的可维护性和可扩展性。</w:t>
      </w:r>
    </w:p>
    <w:p w14:paraId="0F6BD975" w14:textId="77777777" w:rsidR="00102FEF" w:rsidRDefault="00102FEF" w:rsidP="00102FEF">
      <w:pPr>
        <w:spacing w:before="380" w:after="140" w:line="288" w:lineRule="auto"/>
        <w:outlineLvl w:val="0"/>
        <w:rPr>
          <w:rFonts w:ascii="Arial" w:eastAsia="等线" w:hAnsi="Arial" w:cs="Arial"/>
          <w:b/>
          <w:sz w:val="36"/>
        </w:rPr>
      </w:pPr>
      <w:bookmarkStart w:id="10" w:name="heading_10"/>
      <w:r>
        <w:rPr>
          <w:rFonts w:ascii="Arial" w:eastAsia="等线" w:hAnsi="Arial" w:cs="Arial"/>
          <w:b/>
          <w:sz w:val="36"/>
        </w:rPr>
        <w:t>三、技术规范</w:t>
      </w:r>
      <w:bookmarkEnd w:id="10"/>
    </w:p>
    <w:p w14:paraId="6446EE66" w14:textId="25464580" w:rsidR="002C39CB" w:rsidRDefault="002C39CB" w:rsidP="00102FEF">
      <w:pPr>
        <w:spacing w:before="380" w:after="140" w:line="288" w:lineRule="auto"/>
        <w:outlineLvl w:val="0"/>
        <w:rPr>
          <w:rFonts w:ascii="Arial" w:eastAsia="等线" w:hAnsi="Arial" w:cs="Arial" w:hint="eastAsia"/>
          <w:b/>
          <w:sz w:val="36"/>
        </w:rPr>
      </w:pPr>
      <w:r w:rsidRPr="002C39CB">
        <w:drawing>
          <wp:inline distT="0" distB="0" distL="0" distR="0" wp14:anchorId="51FB64AC" wp14:editId="210251E1">
            <wp:extent cx="5273675" cy="1112520"/>
            <wp:effectExtent l="0" t="0" r="3175" b="0"/>
            <wp:docPr id="1748581448"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73675" cy="1112520"/>
                    </a:xfrm>
                    <a:prstGeom prst="rect">
                      <a:avLst/>
                    </a:prstGeom>
                    <a:noFill/>
                    <a:ln>
                      <a:noFill/>
                    </a:ln>
                  </pic:spPr>
                </pic:pic>
              </a:graphicData>
            </a:graphic>
          </wp:inline>
        </w:drawing>
      </w:r>
    </w:p>
    <w:p w14:paraId="57D9A8B9" w14:textId="77777777" w:rsidR="00102FEF" w:rsidRDefault="00102FEF" w:rsidP="00102FEF">
      <w:pPr>
        <w:spacing w:before="380" w:after="140" w:line="288" w:lineRule="auto"/>
        <w:outlineLvl w:val="0"/>
        <w:rPr>
          <w:rFonts w:hint="eastAsia"/>
        </w:rPr>
      </w:pPr>
      <w:bookmarkStart w:id="11" w:name="heading_11"/>
      <w:r>
        <w:rPr>
          <w:rFonts w:ascii="Arial" w:eastAsia="等线" w:hAnsi="Arial" w:cs="Arial"/>
          <w:b/>
          <w:sz w:val="36"/>
        </w:rPr>
        <w:t>四、提交材料</w:t>
      </w:r>
      <w:bookmarkEnd w:id="11"/>
    </w:p>
    <w:p w14:paraId="542AB7F8" w14:textId="77777777" w:rsidR="00102FEF" w:rsidRDefault="00102FEF" w:rsidP="00102FEF">
      <w:pPr>
        <w:numPr>
          <w:ilvl w:val="0"/>
          <w:numId w:val="93"/>
        </w:numPr>
        <w:spacing w:before="120" w:after="120" w:line="288" w:lineRule="auto"/>
        <w:rPr>
          <w:rFonts w:hint="eastAsia"/>
        </w:rPr>
      </w:pPr>
      <w:r>
        <w:rPr>
          <w:rFonts w:ascii="Arial" w:eastAsia="等线" w:hAnsi="Arial" w:cs="Arial"/>
        </w:rPr>
        <w:t>完整源码（含编译脚本或工程文件）以及编译好的插件动态库。</w:t>
      </w:r>
    </w:p>
    <w:p w14:paraId="05E07B1E" w14:textId="77777777" w:rsidR="00102FEF" w:rsidRDefault="00102FEF" w:rsidP="00102FEF">
      <w:pPr>
        <w:numPr>
          <w:ilvl w:val="0"/>
          <w:numId w:val="94"/>
        </w:numPr>
        <w:spacing w:before="120" w:after="120" w:line="288" w:lineRule="auto"/>
        <w:rPr>
          <w:rFonts w:hint="eastAsia"/>
        </w:rPr>
      </w:pPr>
      <w:r>
        <w:rPr>
          <w:rFonts w:ascii="Arial" w:eastAsia="等线" w:hAnsi="Arial" w:cs="Arial"/>
        </w:rPr>
        <w:t>插件技术文档：包括但不限于如下内容</w:t>
      </w:r>
    </w:p>
    <w:p w14:paraId="0FDFCF18" w14:textId="77777777" w:rsidR="00102FEF" w:rsidRDefault="00102FEF" w:rsidP="00102FEF">
      <w:pPr>
        <w:numPr>
          <w:ilvl w:val="0"/>
          <w:numId w:val="95"/>
        </w:numPr>
        <w:spacing w:before="120" w:after="120" w:line="288" w:lineRule="auto"/>
        <w:rPr>
          <w:rFonts w:hint="eastAsia"/>
        </w:rPr>
      </w:pPr>
      <w:r>
        <w:rPr>
          <w:rFonts w:ascii="Arial" w:eastAsia="等线" w:hAnsi="Arial" w:cs="Arial"/>
        </w:rPr>
        <w:t>架构图与技术栈：包含插件的架构设计图，明确各模块的功能和关系；同时说明开发过程中使用的技术栈。</w:t>
      </w:r>
    </w:p>
    <w:p w14:paraId="1818911B" w14:textId="77777777" w:rsidR="00102FEF" w:rsidRDefault="00102FEF" w:rsidP="00102FEF">
      <w:pPr>
        <w:numPr>
          <w:ilvl w:val="0"/>
          <w:numId w:val="96"/>
        </w:numPr>
        <w:spacing w:before="120" w:after="120" w:line="288" w:lineRule="auto"/>
        <w:rPr>
          <w:rFonts w:hint="eastAsia"/>
        </w:rPr>
      </w:pPr>
      <w:r w:rsidRPr="000B2E1F">
        <w:rPr>
          <w:rFonts w:ascii="Arial" w:eastAsia="等线" w:hAnsi="Arial" w:cs="Arial"/>
        </w:rPr>
        <w:t>插件的编译和构建方式：详细说明插件的编译环境要求</w:t>
      </w:r>
      <w:r w:rsidRPr="000B2E1F">
        <w:rPr>
          <w:rFonts w:ascii="Arial" w:eastAsia="等线" w:hAnsi="Arial" w:cs="Arial" w:hint="eastAsia"/>
        </w:rPr>
        <w:t>（</w:t>
      </w:r>
      <w:r w:rsidRPr="000B2E1F">
        <w:rPr>
          <w:rFonts w:ascii="Arial" w:eastAsia="等线" w:hAnsi="Arial" w:cs="Arial"/>
        </w:rPr>
        <w:t>推荐在麒麟操作系统环境下编译构建；如在麒麟环境下编译，请说明麒麟版本号。</w:t>
      </w:r>
      <w:r w:rsidRPr="000B2E1F">
        <w:rPr>
          <w:rFonts w:ascii="Arial" w:eastAsia="等线" w:hAnsi="Arial" w:cs="Arial" w:hint="eastAsia"/>
        </w:rPr>
        <w:t>）</w:t>
      </w:r>
      <w:r w:rsidRPr="000B2E1F">
        <w:rPr>
          <w:rFonts w:ascii="Arial" w:eastAsia="等线" w:hAnsi="Arial" w:cs="Arial"/>
        </w:rPr>
        <w:t>、</w:t>
      </w:r>
      <w:r>
        <w:rPr>
          <w:rFonts w:ascii="Arial" w:eastAsia="等线" w:hAnsi="Arial" w:cs="Arial"/>
        </w:rPr>
        <w:t>依赖项安装方法、编译步骤、以及构建过程中的注意事项。</w:t>
      </w:r>
    </w:p>
    <w:p w14:paraId="018373EE" w14:textId="77777777" w:rsidR="00102FEF" w:rsidRDefault="00102FEF" w:rsidP="00102FEF">
      <w:pPr>
        <w:numPr>
          <w:ilvl w:val="0"/>
          <w:numId w:val="97"/>
        </w:numPr>
        <w:spacing w:before="120" w:after="120" w:line="288" w:lineRule="auto"/>
        <w:rPr>
          <w:rFonts w:hint="eastAsia"/>
        </w:rPr>
      </w:pPr>
      <w:r>
        <w:rPr>
          <w:rFonts w:ascii="Arial" w:eastAsia="等线" w:hAnsi="Arial" w:cs="Arial"/>
        </w:rPr>
        <w:t>使用方式</w:t>
      </w:r>
      <w:r>
        <w:rPr>
          <w:rFonts w:ascii="Arial" w:eastAsia="等线" w:hAnsi="Arial" w:cs="Arial"/>
        </w:rPr>
        <w:t xml:space="preserve"> / </w:t>
      </w:r>
      <w:r>
        <w:rPr>
          <w:rFonts w:ascii="Arial" w:eastAsia="等线" w:hAnsi="Arial" w:cs="Arial"/>
        </w:rPr>
        <w:t>入门教程：清晰介绍插件常见功能的使用步骤，帮助用户快速上手。</w:t>
      </w:r>
    </w:p>
    <w:p w14:paraId="2B033100" w14:textId="77777777" w:rsidR="00102FEF" w:rsidRDefault="00102FEF" w:rsidP="00102FEF">
      <w:pPr>
        <w:numPr>
          <w:ilvl w:val="0"/>
          <w:numId w:val="98"/>
        </w:numPr>
        <w:spacing w:before="120" w:after="120" w:line="288" w:lineRule="auto"/>
        <w:rPr>
          <w:rFonts w:hint="eastAsia"/>
        </w:rPr>
      </w:pPr>
      <w:r>
        <w:rPr>
          <w:rFonts w:ascii="Arial" w:eastAsia="等线" w:hAnsi="Arial" w:cs="Arial"/>
        </w:rPr>
        <w:t>用户接口文档：详细描述插件提供的各类接口，包括接口的名称、参数、返回值、功能说明及使用示例等。</w:t>
      </w:r>
    </w:p>
    <w:p w14:paraId="347BA80A" w14:textId="77777777" w:rsidR="00102FEF" w:rsidRDefault="00102FEF" w:rsidP="00102FEF">
      <w:pPr>
        <w:numPr>
          <w:ilvl w:val="0"/>
          <w:numId w:val="99"/>
        </w:numPr>
        <w:spacing w:before="120" w:after="120" w:line="288" w:lineRule="auto"/>
        <w:rPr>
          <w:rFonts w:hint="eastAsia"/>
        </w:rPr>
      </w:pPr>
      <w:r>
        <w:rPr>
          <w:rFonts w:ascii="Arial" w:eastAsia="等线" w:hAnsi="Arial" w:cs="Arial"/>
        </w:rPr>
        <w:lastRenderedPageBreak/>
        <w:t>测试用例与测试报告：需提交针对插件各项功能的测试用例源码及测试报告，测试报告应包含测试环境</w:t>
      </w:r>
      <w:r>
        <w:rPr>
          <w:rFonts w:ascii="Arial" w:eastAsia="等线" w:hAnsi="Arial" w:cs="Arial" w:hint="eastAsia"/>
        </w:rPr>
        <w:t>（</w:t>
      </w:r>
      <w:r w:rsidRPr="000B2E1F">
        <w:rPr>
          <w:rFonts w:ascii="Arial" w:eastAsia="等线" w:hAnsi="Arial" w:cs="Arial"/>
        </w:rPr>
        <w:t>如使用麒麟操作系统，测试环境应明确标注麒麟版本号。</w:t>
      </w:r>
      <w:r w:rsidRPr="000B2E1F">
        <w:rPr>
          <w:rFonts w:ascii="Arial" w:eastAsia="等线" w:hAnsi="Arial" w:cs="Arial" w:hint="eastAsia"/>
        </w:rPr>
        <w:t>）</w:t>
      </w:r>
      <w:r w:rsidRPr="000B2E1F">
        <w:rPr>
          <w:rFonts w:ascii="Arial" w:eastAsia="等线" w:hAnsi="Arial" w:cs="Arial"/>
        </w:rPr>
        <w:t>、</w:t>
      </w:r>
      <w:r>
        <w:rPr>
          <w:rFonts w:ascii="Arial" w:eastAsia="等线" w:hAnsi="Arial" w:cs="Arial"/>
        </w:rPr>
        <w:t>测试内容、测试结果及问题分析等内容。</w:t>
      </w:r>
    </w:p>
    <w:p w14:paraId="06EA6137" w14:textId="77777777" w:rsidR="00102FEF" w:rsidRDefault="00102FEF" w:rsidP="00102FEF">
      <w:pPr>
        <w:numPr>
          <w:ilvl w:val="0"/>
          <w:numId w:val="100"/>
        </w:numPr>
        <w:spacing w:before="120" w:after="120" w:line="288" w:lineRule="auto"/>
        <w:rPr>
          <w:rFonts w:hint="eastAsia"/>
        </w:rPr>
      </w:pPr>
      <w:r>
        <w:rPr>
          <w:rFonts w:ascii="Arial" w:eastAsia="等线" w:hAnsi="Arial" w:cs="Arial"/>
        </w:rPr>
        <w:t xml:space="preserve">PPT </w:t>
      </w:r>
      <w:r>
        <w:rPr>
          <w:rFonts w:ascii="Arial" w:eastAsia="等线" w:hAnsi="Arial" w:cs="Arial"/>
        </w:rPr>
        <w:t>与讲解视频</w:t>
      </w:r>
    </w:p>
    <w:p w14:paraId="68A02114" w14:textId="77777777" w:rsidR="00102FEF" w:rsidRDefault="00102FEF" w:rsidP="00102FEF">
      <w:pPr>
        <w:spacing w:before="380" w:after="140" w:line="288" w:lineRule="auto"/>
        <w:outlineLvl w:val="0"/>
        <w:rPr>
          <w:rFonts w:hint="eastAsia"/>
        </w:rPr>
      </w:pPr>
      <w:bookmarkStart w:id="12" w:name="heading_12"/>
      <w:r>
        <w:rPr>
          <w:rFonts w:ascii="Arial" w:eastAsia="等线" w:hAnsi="Arial" w:cs="Arial"/>
          <w:b/>
          <w:sz w:val="36"/>
        </w:rPr>
        <w:t>附录：参考资料</w:t>
      </w:r>
      <w:bookmarkEnd w:id="12"/>
    </w:p>
    <w:p w14:paraId="6221F742" w14:textId="77777777" w:rsidR="00102FEF" w:rsidRDefault="00102FEF" w:rsidP="00102FEF">
      <w:pPr>
        <w:numPr>
          <w:ilvl w:val="0"/>
          <w:numId w:val="101"/>
        </w:numPr>
        <w:spacing w:before="120" w:after="120" w:line="288" w:lineRule="auto"/>
        <w:rPr>
          <w:rFonts w:hint="eastAsia"/>
        </w:rPr>
      </w:pPr>
      <w:r>
        <w:rPr>
          <w:rFonts w:ascii="Arial" w:eastAsia="等线" w:hAnsi="Arial" w:cs="Arial"/>
        </w:rPr>
        <w:t>北太天元插件开发文档：北太天元安装目录</w:t>
      </w:r>
      <w:r>
        <w:rPr>
          <w:rFonts w:ascii="Arial" w:eastAsia="等线" w:hAnsi="Arial" w:cs="Arial"/>
        </w:rPr>
        <w:t>/SDK/doc/baltamatica-sdk-manual.pdf</w:t>
      </w:r>
    </w:p>
    <w:p w14:paraId="4C179237" w14:textId="77777777" w:rsidR="00102FEF" w:rsidRDefault="00102FEF" w:rsidP="00102FEF">
      <w:pPr>
        <w:numPr>
          <w:ilvl w:val="0"/>
          <w:numId w:val="102"/>
        </w:numPr>
        <w:spacing w:before="120" w:after="120" w:line="288" w:lineRule="auto"/>
        <w:rPr>
          <w:rFonts w:hint="eastAsia"/>
        </w:rPr>
      </w:pPr>
      <w:r>
        <w:rPr>
          <w:rFonts w:ascii="Arial" w:eastAsia="等线" w:hAnsi="Arial" w:cs="Arial"/>
        </w:rPr>
        <w:t xml:space="preserve">MATLAB </w:t>
      </w:r>
      <w:r>
        <w:rPr>
          <w:rFonts w:ascii="Arial" w:eastAsia="等线" w:hAnsi="Arial" w:cs="Arial"/>
        </w:rPr>
        <w:t>中</w:t>
      </w:r>
      <w:r>
        <w:rPr>
          <w:rFonts w:ascii="Arial" w:eastAsia="等线" w:hAnsi="Arial" w:cs="Arial"/>
        </w:rPr>
        <w:t xml:space="preserve"> memmapfile </w:t>
      </w:r>
      <w:r>
        <w:rPr>
          <w:rFonts w:ascii="Arial" w:eastAsia="等线" w:hAnsi="Arial" w:cs="Arial"/>
        </w:rPr>
        <w:t>接口文档（供接口设计参考）：</w:t>
      </w:r>
      <w:r>
        <w:rPr>
          <w:rFonts w:ascii="Arial" w:eastAsia="等线" w:hAnsi="Arial" w:cs="Arial"/>
        </w:rPr>
        <w:t xml:space="preserve"> </w:t>
      </w:r>
    </w:p>
    <w:p w14:paraId="3F512FC2" w14:textId="77777777" w:rsidR="00102FEF" w:rsidRDefault="00102FEF" w:rsidP="00102FEF">
      <w:pPr>
        <w:spacing w:before="120" w:after="120" w:line="288" w:lineRule="auto"/>
        <w:ind w:firstLine="420"/>
        <w:rPr>
          <w:rFonts w:hint="eastAsia"/>
        </w:rPr>
      </w:pPr>
      <w:r>
        <w:rPr>
          <w:rFonts w:ascii="Arial" w:eastAsia="等线" w:hAnsi="Arial" w:cs="Arial"/>
        </w:rPr>
        <w:t>https://ww2.mathworks.cn/help/matlab/ref/memmapfile.html</w:t>
      </w:r>
    </w:p>
    <w:p w14:paraId="28A1EEE8" w14:textId="77777777" w:rsidR="00102FEF" w:rsidRDefault="00102FEF" w:rsidP="00102FEF">
      <w:pPr>
        <w:numPr>
          <w:ilvl w:val="0"/>
          <w:numId w:val="103"/>
        </w:numPr>
        <w:spacing w:before="120" w:after="120" w:line="288" w:lineRule="auto"/>
        <w:rPr>
          <w:rFonts w:hint="eastAsia"/>
        </w:rPr>
      </w:pPr>
      <w:r>
        <w:rPr>
          <w:rFonts w:ascii="Arial" w:eastAsia="等线" w:hAnsi="Arial" w:cs="Arial"/>
        </w:rPr>
        <w:t xml:space="preserve">Windows </w:t>
      </w:r>
      <w:r>
        <w:rPr>
          <w:rFonts w:ascii="Arial" w:eastAsia="等线" w:hAnsi="Arial" w:cs="Arial"/>
        </w:rPr>
        <w:t>官方文档</w:t>
      </w:r>
    </w:p>
    <w:p w14:paraId="6757146B" w14:textId="77777777" w:rsidR="00102FEF" w:rsidRDefault="00102FEF" w:rsidP="00102FEF">
      <w:pPr>
        <w:spacing w:before="120" w:after="120" w:line="288" w:lineRule="auto"/>
        <w:ind w:firstLine="420"/>
        <w:rPr>
          <w:rFonts w:hint="eastAsia"/>
        </w:rPr>
      </w:pPr>
      <w:r>
        <w:rPr>
          <w:rFonts w:ascii="Arial" w:eastAsia="等线" w:hAnsi="Arial" w:cs="Arial"/>
        </w:rPr>
        <w:t>https://learn.microsoft.com/en-us/windows/win32/memory/file-mapping</w:t>
      </w:r>
    </w:p>
    <w:p w14:paraId="12B73A6B" w14:textId="77777777" w:rsidR="00102FEF" w:rsidRDefault="00102FEF" w:rsidP="00102FEF">
      <w:pPr>
        <w:numPr>
          <w:ilvl w:val="0"/>
          <w:numId w:val="104"/>
        </w:numPr>
        <w:spacing w:before="120" w:after="120" w:line="288" w:lineRule="auto"/>
        <w:rPr>
          <w:rFonts w:hint="eastAsia"/>
        </w:rPr>
      </w:pPr>
      <w:r>
        <w:rPr>
          <w:rFonts w:ascii="Arial" w:eastAsia="等线" w:hAnsi="Arial" w:cs="Arial"/>
        </w:rPr>
        <w:t xml:space="preserve">Linux </w:t>
      </w:r>
      <w:r>
        <w:rPr>
          <w:rFonts w:ascii="Arial" w:eastAsia="等线" w:hAnsi="Arial" w:cs="Arial"/>
        </w:rPr>
        <w:t>官方文档</w:t>
      </w:r>
    </w:p>
    <w:p w14:paraId="1A48E3C7" w14:textId="77777777" w:rsidR="00102FEF" w:rsidRDefault="00102FEF" w:rsidP="00102FEF">
      <w:pPr>
        <w:spacing w:before="120" w:after="120" w:line="288" w:lineRule="auto"/>
        <w:ind w:firstLine="420"/>
        <w:rPr>
          <w:rFonts w:hint="eastAsia"/>
        </w:rPr>
      </w:pPr>
      <w:r>
        <w:rPr>
          <w:rFonts w:ascii="Arial" w:eastAsia="等线" w:hAnsi="Arial" w:cs="Arial"/>
        </w:rPr>
        <w:t>https://www.man7.org/linux/man-pages/man2/mmap.2.html</w:t>
      </w:r>
    </w:p>
    <w:p w14:paraId="79571903" w14:textId="77777777" w:rsidR="00102FEF" w:rsidRDefault="00102FEF" w:rsidP="00102FEF">
      <w:pPr>
        <w:spacing w:before="120" w:after="120" w:line="288" w:lineRule="auto"/>
        <w:ind w:firstLine="420"/>
        <w:rPr>
          <w:rFonts w:hint="eastAsia"/>
        </w:rPr>
      </w:pPr>
      <w:r>
        <w:rPr>
          <w:rFonts w:ascii="Arial" w:eastAsia="等线" w:hAnsi="Arial" w:cs="Arial"/>
        </w:rPr>
        <w:t>https://pubs.opengroup.org/onlinepubs/9799919799/functions/mmap.html</w:t>
      </w:r>
    </w:p>
    <w:p w14:paraId="1D67927C" w14:textId="77777777" w:rsidR="00102FEF" w:rsidRDefault="00102FEF" w:rsidP="00102FEF">
      <w:pPr>
        <w:numPr>
          <w:ilvl w:val="0"/>
          <w:numId w:val="105"/>
        </w:numPr>
        <w:spacing w:before="120" w:after="120" w:line="288" w:lineRule="auto"/>
        <w:rPr>
          <w:rFonts w:hint="eastAsia"/>
        </w:rPr>
      </w:pPr>
      <w:r>
        <w:rPr>
          <w:rFonts w:ascii="Arial" w:eastAsia="等线" w:hAnsi="Arial" w:cs="Arial"/>
        </w:rPr>
        <w:t xml:space="preserve">Mac </w:t>
      </w:r>
      <w:r>
        <w:rPr>
          <w:rFonts w:ascii="Arial" w:eastAsia="等线" w:hAnsi="Arial" w:cs="Arial"/>
        </w:rPr>
        <w:t>官方文档</w:t>
      </w:r>
    </w:p>
    <w:p w14:paraId="296B6568" w14:textId="77777777" w:rsidR="00102FEF" w:rsidRDefault="00102FEF" w:rsidP="00102FEF">
      <w:pPr>
        <w:spacing w:before="120" w:after="120" w:line="288" w:lineRule="auto"/>
        <w:ind w:left="453"/>
        <w:rPr>
          <w:rFonts w:hint="eastAsia"/>
        </w:rPr>
      </w:pPr>
      <w:r>
        <w:rPr>
          <w:rFonts w:ascii="Arial" w:eastAsia="等线" w:hAnsi="Arial" w:cs="Arial"/>
        </w:rPr>
        <w:t>https://developer.apple.com/library/archive/documentation/System/Conceptual/ManPages_iPhoneOS/man2/mmap.2.html</w:t>
      </w:r>
    </w:p>
    <w:p w14:paraId="181E0FC4" w14:textId="77777777" w:rsidR="00102FEF" w:rsidRDefault="00102FEF" w:rsidP="00102FEF">
      <w:pPr>
        <w:spacing w:before="120" w:after="120" w:line="288" w:lineRule="auto"/>
        <w:ind w:left="453"/>
        <w:rPr>
          <w:rFonts w:hint="eastAsia"/>
        </w:rPr>
      </w:pPr>
      <w:r>
        <w:rPr>
          <w:rFonts w:ascii="Arial" w:eastAsia="等线" w:hAnsi="Arial" w:cs="Arial"/>
        </w:rPr>
        <w:t>https://developer.apple.com/library/archive/documentation/System/Conceptual/ManPages_iPhoneOS/man2/munmap.2.html</w:t>
      </w:r>
    </w:p>
    <w:p w14:paraId="544F8288" w14:textId="77777777" w:rsidR="00102FEF" w:rsidRDefault="00102FEF" w:rsidP="00102FEF">
      <w:pPr>
        <w:spacing w:before="120" w:after="120" w:line="288" w:lineRule="auto"/>
        <w:ind w:left="453"/>
        <w:rPr>
          <w:rFonts w:hint="eastAsia"/>
        </w:rPr>
      </w:pPr>
      <w:r>
        <w:rPr>
          <w:rFonts w:ascii="Arial" w:eastAsia="等线" w:hAnsi="Arial" w:cs="Arial"/>
        </w:rPr>
        <w:t>https://developer.apple.com/library/archive/documentation/System/Conceptual/ManPages_iPhoneOS/man2/msync.2.html</w:t>
      </w:r>
    </w:p>
    <w:p w14:paraId="094F7B51" w14:textId="77777777" w:rsidR="00102FEF" w:rsidRDefault="00102FEF" w:rsidP="00102FEF">
      <w:pPr>
        <w:numPr>
          <w:ilvl w:val="0"/>
          <w:numId w:val="106"/>
        </w:numPr>
        <w:spacing w:before="120" w:after="120" w:line="288" w:lineRule="auto"/>
        <w:rPr>
          <w:rFonts w:hint="eastAsia"/>
        </w:rPr>
      </w:pPr>
      <w:r>
        <w:rPr>
          <w:rFonts w:ascii="Arial" w:eastAsia="等线" w:hAnsi="Arial" w:cs="Arial"/>
        </w:rPr>
        <w:t xml:space="preserve">Boost C++ </w:t>
      </w:r>
      <w:r>
        <w:rPr>
          <w:rFonts w:ascii="Arial" w:eastAsia="等线" w:hAnsi="Arial" w:cs="Arial"/>
        </w:rPr>
        <w:t>库官方文档</w:t>
      </w:r>
    </w:p>
    <w:p w14:paraId="493A9915" w14:textId="268F46D1" w:rsidR="00102FEF" w:rsidRDefault="00102FEF" w:rsidP="00102FEF">
      <w:pPr>
        <w:spacing w:before="120" w:after="120" w:line="288" w:lineRule="auto"/>
        <w:ind w:firstLine="420"/>
        <w:rPr>
          <w:rFonts w:ascii="Arial" w:eastAsia="等线" w:hAnsi="Arial" w:cs="Arial"/>
        </w:rPr>
      </w:pPr>
      <w:hyperlink r:id="rId10" w:history="1">
        <w:r w:rsidRPr="00604435">
          <w:rPr>
            <w:rStyle w:val="ae"/>
            <w:rFonts w:ascii="Arial" w:eastAsia="等线" w:hAnsi="Arial" w:cs="Arial"/>
          </w:rPr>
          <w:t>https://www.boost.org/doc/libs/latest/libs/iostreams/doc/classes/mapped_file.html</w:t>
        </w:r>
      </w:hyperlink>
    </w:p>
    <w:p w14:paraId="34EC0AA3" w14:textId="619C9651" w:rsidR="00102FEF" w:rsidRDefault="00102FEF">
      <w:pPr>
        <w:widowControl/>
        <w:spacing w:after="0" w:line="240" w:lineRule="auto"/>
        <w:rPr>
          <w:rFonts w:ascii="Arial" w:eastAsia="等线" w:hAnsi="Arial" w:cs="Arial"/>
        </w:rPr>
      </w:pPr>
      <w:r>
        <w:rPr>
          <w:rFonts w:ascii="Arial" w:eastAsia="等线" w:hAnsi="Arial" w:cs="Arial"/>
        </w:rPr>
        <w:br w:type="page"/>
      </w:r>
    </w:p>
    <w:p w14:paraId="510447CA" w14:textId="77777777" w:rsidR="00102FEF" w:rsidRDefault="00102FEF" w:rsidP="00102FEF">
      <w:pPr>
        <w:spacing w:before="480" w:after="480" w:line="288" w:lineRule="auto"/>
        <w:rPr>
          <w:rFonts w:hint="eastAsia"/>
        </w:rPr>
      </w:pPr>
      <w:r>
        <w:rPr>
          <w:rFonts w:ascii="Arial" w:eastAsia="等线" w:hAnsi="Arial" w:cs="Arial"/>
          <w:b/>
          <w:sz w:val="52"/>
        </w:rPr>
        <w:lastRenderedPageBreak/>
        <w:t xml:space="preserve">B3 - </w:t>
      </w:r>
      <w:r>
        <w:rPr>
          <w:rFonts w:ascii="Arial" w:eastAsia="等线" w:hAnsi="Arial" w:cs="Arial"/>
          <w:b/>
          <w:sz w:val="52"/>
        </w:rPr>
        <w:t>自选开源库插件开发</w:t>
      </w:r>
    </w:p>
    <w:p w14:paraId="2C42EC65" w14:textId="77777777" w:rsidR="00102FEF" w:rsidRDefault="00102FEF" w:rsidP="00102FEF">
      <w:pPr>
        <w:spacing w:before="320" w:after="120" w:line="288" w:lineRule="auto"/>
        <w:outlineLvl w:val="1"/>
        <w:rPr>
          <w:rFonts w:hint="eastAsia"/>
        </w:rPr>
      </w:pPr>
      <w:r>
        <w:rPr>
          <w:rFonts w:ascii="Arial" w:eastAsia="等线" w:hAnsi="Arial" w:cs="Arial"/>
          <w:b/>
          <w:sz w:val="32"/>
        </w:rPr>
        <w:t>一、赛题背景与目标</w:t>
      </w:r>
    </w:p>
    <w:p w14:paraId="1E73BAA1" w14:textId="77777777" w:rsidR="00102FEF" w:rsidRDefault="00102FEF" w:rsidP="00102FEF">
      <w:pPr>
        <w:spacing w:before="120" w:after="120" w:line="288" w:lineRule="auto"/>
        <w:rPr>
          <w:rFonts w:hint="eastAsia"/>
        </w:rPr>
      </w:pPr>
      <w:r>
        <w:rPr>
          <w:rFonts w:ascii="Arial" w:eastAsia="等线" w:hAnsi="Arial" w:cs="Arial"/>
        </w:rPr>
        <w:t xml:space="preserve">        </w:t>
      </w:r>
      <w:r>
        <w:rPr>
          <w:rFonts w:ascii="Arial" w:eastAsia="等线" w:hAnsi="Arial" w:cs="Arial"/>
        </w:rPr>
        <w:t>北太天元作为一款在工程计算、科学研究等领域具有广泛应用的软件，其功能的丰富性和扩展性对于满足工业界多样化的需求至关重要。当前，工业界存在大量功能强大、应用广泛的开源</w:t>
      </w:r>
      <w:r>
        <w:rPr>
          <w:rFonts w:ascii="Arial" w:eastAsia="等线" w:hAnsi="Arial" w:cs="Arial"/>
        </w:rPr>
        <w:t xml:space="preserve"> C/C++ </w:t>
      </w:r>
      <w:r>
        <w:rPr>
          <w:rFonts w:ascii="Arial" w:eastAsia="等线" w:hAnsi="Arial" w:cs="Arial"/>
        </w:rPr>
        <w:t>库，这些库在数值计算、信号处理、图形图像等诸多方面具备独特优势。将合适的开源</w:t>
      </w:r>
      <w:r>
        <w:rPr>
          <w:rFonts w:ascii="Arial" w:eastAsia="等线" w:hAnsi="Arial" w:cs="Arial"/>
        </w:rPr>
        <w:t xml:space="preserve"> C/C++ </w:t>
      </w:r>
      <w:r>
        <w:rPr>
          <w:rFonts w:ascii="Arial" w:eastAsia="等线" w:hAnsi="Arial" w:cs="Arial"/>
        </w:rPr>
        <w:t>库接入北太天元，能够有效拓展北太天元的功能边界，提升其在工业场景中的适用性和竞争力，更好地服务于工程实践和科学研究。</w:t>
      </w:r>
    </w:p>
    <w:p w14:paraId="58CB8775" w14:textId="77777777" w:rsidR="00102FEF" w:rsidRDefault="00102FEF" w:rsidP="00102FEF">
      <w:pPr>
        <w:spacing w:before="320" w:after="120" w:line="288" w:lineRule="auto"/>
        <w:outlineLvl w:val="1"/>
        <w:rPr>
          <w:rFonts w:hint="eastAsia"/>
        </w:rPr>
      </w:pPr>
      <w:r>
        <w:rPr>
          <w:rFonts w:ascii="Arial" w:eastAsia="等线" w:hAnsi="Arial" w:cs="Arial"/>
          <w:b/>
          <w:sz w:val="32"/>
        </w:rPr>
        <w:t>二、题目设置</w:t>
      </w:r>
    </w:p>
    <w:p w14:paraId="13186C99" w14:textId="77777777" w:rsidR="00102FEF" w:rsidRDefault="00102FEF" w:rsidP="00102FEF">
      <w:pPr>
        <w:spacing w:before="120" w:after="120" w:line="288" w:lineRule="auto"/>
        <w:rPr>
          <w:rFonts w:hint="eastAsia"/>
        </w:rPr>
      </w:pPr>
      <w:r>
        <w:rPr>
          <w:rFonts w:ascii="Arial" w:eastAsia="等线" w:hAnsi="Arial" w:cs="Arial"/>
        </w:rPr>
        <w:t xml:space="preserve">       </w:t>
      </w:r>
      <w:r>
        <w:rPr>
          <w:rFonts w:ascii="Arial" w:eastAsia="等线" w:hAnsi="Arial" w:cs="Arial"/>
        </w:rPr>
        <w:t>参赛选手需自行选择一款开源的</w:t>
      </w:r>
      <w:r>
        <w:rPr>
          <w:rFonts w:ascii="Arial" w:eastAsia="等线" w:hAnsi="Arial" w:cs="Arial"/>
        </w:rPr>
        <w:t xml:space="preserve"> C/C++ </w:t>
      </w:r>
      <w:r>
        <w:rPr>
          <w:rFonts w:ascii="Arial" w:eastAsia="等线" w:hAnsi="Arial" w:cs="Arial"/>
        </w:rPr>
        <w:t>库，基于北太天元软件进行插件开发，实现该开源库与北太天元的有效对接。最终开发的插件应能使北太天元软件可直接调用该开源库的核心功能，从而拓展北太天元在相关领域的应用能力，为工业界相关问题的解决提供更便捷、高效的工具支持。</w:t>
      </w:r>
    </w:p>
    <w:p w14:paraId="2B0ADBEF" w14:textId="77777777" w:rsidR="00102FEF" w:rsidRDefault="00102FEF" w:rsidP="00102FEF">
      <w:pPr>
        <w:spacing w:before="300" w:after="120" w:line="288" w:lineRule="auto"/>
        <w:outlineLvl w:val="2"/>
        <w:rPr>
          <w:rFonts w:hint="eastAsia"/>
        </w:rPr>
      </w:pPr>
      <w:r>
        <w:rPr>
          <w:rFonts w:ascii="Arial" w:eastAsia="等线" w:hAnsi="Arial" w:cs="Arial"/>
          <w:color w:val="3370FF"/>
          <w:sz w:val="30"/>
        </w:rPr>
        <w:t xml:space="preserve">1. </w:t>
      </w:r>
      <w:r>
        <w:rPr>
          <w:rFonts w:ascii="Arial" w:eastAsia="等线" w:hAnsi="Arial" w:cs="Arial"/>
          <w:b/>
          <w:sz w:val="30"/>
        </w:rPr>
        <w:t>开源库选择</w:t>
      </w:r>
    </w:p>
    <w:p w14:paraId="5AA43C0F" w14:textId="77777777" w:rsidR="00102FEF" w:rsidRDefault="00102FEF" w:rsidP="00102FEF">
      <w:pPr>
        <w:spacing w:before="120" w:after="120" w:line="288" w:lineRule="auto"/>
        <w:rPr>
          <w:rFonts w:hint="eastAsia"/>
        </w:rPr>
      </w:pPr>
      <w:r>
        <w:rPr>
          <w:rFonts w:ascii="Arial" w:eastAsia="等线" w:hAnsi="Arial" w:cs="Arial"/>
        </w:rPr>
        <w:t xml:space="preserve">        </w:t>
      </w:r>
      <w:r>
        <w:rPr>
          <w:rFonts w:ascii="Arial" w:eastAsia="等线" w:hAnsi="Arial" w:cs="Arial"/>
        </w:rPr>
        <w:t>参赛者自主选择的库应具有一定的工业应用价值，在其所属领域具有代表性或独特优势，且需确保能通过公开渠道获取，在提交材料中明确提供该开源库的下载地址及获取方式说明。建议所选开源库的许可证为宽松型开源许可证（如</w:t>
      </w:r>
      <w:r>
        <w:rPr>
          <w:rFonts w:ascii="Arial" w:eastAsia="等线" w:hAnsi="Arial" w:cs="Arial"/>
        </w:rPr>
        <w:t xml:space="preserve"> MIT</w:t>
      </w:r>
      <w:r>
        <w:rPr>
          <w:rFonts w:ascii="Arial" w:eastAsia="等线" w:hAnsi="Arial" w:cs="Arial"/>
        </w:rPr>
        <w:t>、</w:t>
      </w:r>
      <w:r>
        <w:rPr>
          <w:rFonts w:ascii="Arial" w:eastAsia="等线" w:hAnsi="Arial" w:cs="Arial"/>
        </w:rPr>
        <w:t xml:space="preserve">BSD </w:t>
      </w:r>
      <w:r>
        <w:rPr>
          <w:rFonts w:ascii="Arial" w:eastAsia="等线" w:hAnsi="Arial" w:cs="Arial"/>
        </w:rPr>
        <w:t>等），且不得包含与赛事规则或北太天元软件使用相冲突的条款。</w:t>
      </w:r>
    </w:p>
    <w:p w14:paraId="69A0FC4A" w14:textId="77777777" w:rsidR="00102FEF" w:rsidRDefault="00102FEF" w:rsidP="00102FEF">
      <w:pPr>
        <w:spacing w:before="300" w:after="120" w:line="288" w:lineRule="auto"/>
        <w:outlineLvl w:val="2"/>
        <w:rPr>
          <w:rFonts w:hint="eastAsia"/>
        </w:rPr>
      </w:pPr>
      <w:r>
        <w:rPr>
          <w:rFonts w:ascii="Arial" w:eastAsia="等线" w:hAnsi="Arial" w:cs="Arial"/>
          <w:color w:val="3370FF"/>
          <w:sz w:val="30"/>
        </w:rPr>
        <w:t xml:space="preserve">2. </w:t>
      </w:r>
      <w:r>
        <w:rPr>
          <w:rFonts w:ascii="Arial" w:eastAsia="等线" w:hAnsi="Arial" w:cs="Arial"/>
          <w:b/>
          <w:sz w:val="30"/>
        </w:rPr>
        <w:t>插件开发内容</w:t>
      </w:r>
    </w:p>
    <w:p w14:paraId="5FFB91DA" w14:textId="77777777" w:rsidR="00102FEF" w:rsidRDefault="00102FEF" w:rsidP="00102FEF">
      <w:pPr>
        <w:spacing w:before="120" w:after="120" w:line="288" w:lineRule="auto"/>
        <w:rPr>
          <w:rFonts w:hint="eastAsia"/>
        </w:rPr>
      </w:pPr>
      <w:r>
        <w:rPr>
          <w:rFonts w:ascii="Arial" w:eastAsia="等线" w:hAnsi="Arial" w:cs="Arial"/>
        </w:rPr>
        <w:t xml:space="preserve">        </w:t>
      </w:r>
      <w:r>
        <w:rPr>
          <w:rFonts w:ascii="Arial" w:eastAsia="等线" w:hAnsi="Arial" w:cs="Arial"/>
        </w:rPr>
        <w:t>严格遵循北太天元的插件接口规范与开发框架进行开发，需通过实现插件函数的方式实现北太天元和开源库的调用，且所实现的功能需完备，能够覆盖开源库的核心功能点。同时确保插件能够与北太天元软件稳定兼容，重点关注开源库与北太天元环境的数据交互效率，包括内存共享、数据格式转换等方面，保证插件调用的便捷性和稳定性。</w:t>
      </w:r>
    </w:p>
    <w:p w14:paraId="51173269" w14:textId="77777777" w:rsidR="00102FEF" w:rsidRDefault="00102FEF" w:rsidP="00102FEF">
      <w:pPr>
        <w:spacing w:before="300" w:after="120" w:line="288" w:lineRule="auto"/>
        <w:outlineLvl w:val="2"/>
        <w:rPr>
          <w:rFonts w:hint="eastAsia"/>
        </w:rPr>
      </w:pPr>
      <w:r>
        <w:rPr>
          <w:rFonts w:ascii="Arial" w:eastAsia="等线" w:hAnsi="Arial" w:cs="Arial"/>
          <w:color w:val="3370FF"/>
          <w:sz w:val="30"/>
        </w:rPr>
        <w:t xml:space="preserve">3. </w:t>
      </w:r>
      <w:r>
        <w:rPr>
          <w:rFonts w:ascii="Arial" w:eastAsia="等线" w:hAnsi="Arial" w:cs="Arial"/>
          <w:b/>
          <w:sz w:val="30"/>
        </w:rPr>
        <w:t>开发工作量</w:t>
      </w:r>
    </w:p>
    <w:p w14:paraId="01F5B44D" w14:textId="77777777" w:rsidR="00102FEF" w:rsidRDefault="00102FEF" w:rsidP="00102FEF">
      <w:pPr>
        <w:spacing w:before="120" w:after="120" w:line="288" w:lineRule="auto"/>
        <w:rPr>
          <w:rFonts w:hint="eastAsia"/>
        </w:rPr>
      </w:pPr>
      <w:r>
        <w:rPr>
          <w:rFonts w:ascii="Arial" w:eastAsia="等线" w:hAnsi="Arial" w:cs="Arial"/>
        </w:rPr>
        <w:t xml:space="preserve">        </w:t>
      </w:r>
      <w:r>
        <w:rPr>
          <w:rFonts w:ascii="Arial" w:eastAsia="等线" w:hAnsi="Arial" w:cs="Arial"/>
        </w:rPr>
        <w:t>需自行对标其余</w:t>
      </w:r>
      <w:r>
        <w:rPr>
          <w:rFonts w:ascii="Arial" w:eastAsia="等线" w:hAnsi="Arial" w:cs="Arial"/>
        </w:rPr>
        <w:t xml:space="preserve"> B </w:t>
      </w:r>
      <w:r>
        <w:rPr>
          <w:rFonts w:ascii="Arial" w:eastAsia="等线" w:hAnsi="Arial" w:cs="Arial"/>
        </w:rPr>
        <w:t>类赛题的要求，确保本次开发的工作量（插件函数个数和用法个数）与之相当，从开发难度、功能实现范围、技术复杂度等方面进行合理把控。</w:t>
      </w:r>
    </w:p>
    <w:p w14:paraId="4A128C65" w14:textId="77777777" w:rsidR="00102FEF" w:rsidRDefault="00102FEF" w:rsidP="00102FEF">
      <w:pPr>
        <w:spacing w:before="320" w:after="120" w:line="288" w:lineRule="auto"/>
        <w:outlineLvl w:val="1"/>
        <w:rPr>
          <w:rFonts w:ascii="Arial" w:eastAsia="等线" w:hAnsi="Arial" w:cs="Arial"/>
          <w:b/>
          <w:sz w:val="32"/>
        </w:rPr>
      </w:pPr>
      <w:r>
        <w:rPr>
          <w:rFonts w:ascii="Arial" w:eastAsia="等线" w:hAnsi="Arial" w:cs="Arial"/>
          <w:b/>
          <w:sz w:val="32"/>
        </w:rPr>
        <w:lastRenderedPageBreak/>
        <w:t>三、技术要求</w:t>
      </w:r>
    </w:p>
    <w:p w14:paraId="5BFE4298" w14:textId="0C439F4B" w:rsidR="002C39CB" w:rsidRDefault="002C39CB" w:rsidP="00102FEF">
      <w:pPr>
        <w:spacing w:before="320" w:after="120" w:line="288" w:lineRule="auto"/>
        <w:outlineLvl w:val="1"/>
        <w:rPr>
          <w:rFonts w:ascii="Arial" w:eastAsia="等线" w:hAnsi="Arial" w:cs="Arial"/>
          <w:b/>
          <w:sz w:val="32"/>
        </w:rPr>
      </w:pPr>
      <w:r w:rsidRPr="002C39CB">
        <w:drawing>
          <wp:inline distT="0" distB="0" distL="0" distR="0" wp14:anchorId="35A6675F" wp14:editId="01C032C1">
            <wp:extent cx="5273675" cy="1285240"/>
            <wp:effectExtent l="0" t="0" r="3175" b="0"/>
            <wp:docPr id="363785831"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273675" cy="1285240"/>
                    </a:xfrm>
                    <a:prstGeom prst="rect">
                      <a:avLst/>
                    </a:prstGeom>
                    <a:noFill/>
                    <a:ln>
                      <a:noFill/>
                    </a:ln>
                  </pic:spPr>
                </pic:pic>
              </a:graphicData>
            </a:graphic>
          </wp:inline>
        </w:drawing>
      </w:r>
    </w:p>
    <w:p w14:paraId="3123AA2B" w14:textId="77777777" w:rsidR="00102FEF" w:rsidRDefault="00102FEF" w:rsidP="00102FEF">
      <w:pPr>
        <w:spacing w:before="320" w:after="120" w:line="288" w:lineRule="auto"/>
        <w:outlineLvl w:val="1"/>
        <w:rPr>
          <w:rFonts w:hint="eastAsia"/>
        </w:rPr>
      </w:pPr>
      <w:r>
        <w:rPr>
          <w:rFonts w:ascii="Arial" w:eastAsia="等线" w:hAnsi="Arial" w:cs="Arial"/>
          <w:b/>
          <w:sz w:val="32"/>
        </w:rPr>
        <w:t>四、提交材料</w:t>
      </w:r>
    </w:p>
    <w:p w14:paraId="4043F855" w14:textId="77777777" w:rsidR="00102FEF" w:rsidRDefault="00102FEF" w:rsidP="00102FEF">
      <w:pPr>
        <w:numPr>
          <w:ilvl w:val="0"/>
          <w:numId w:val="107"/>
        </w:numPr>
        <w:spacing w:before="120" w:after="120" w:line="288" w:lineRule="auto"/>
        <w:rPr>
          <w:rFonts w:hint="eastAsia"/>
        </w:rPr>
      </w:pPr>
      <w:r>
        <w:rPr>
          <w:rFonts w:ascii="Arial" w:eastAsia="等线" w:hAnsi="Arial" w:cs="Arial"/>
        </w:rPr>
        <w:t>完整源码（含编译脚本或工程文件）以及编译好的插件动态库。</w:t>
      </w:r>
    </w:p>
    <w:p w14:paraId="0A9A9E03" w14:textId="77777777" w:rsidR="00102FEF" w:rsidRDefault="00102FEF" w:rsidP="00102FEF">
      <w:pPr>
        <w:numPr>
          <w:ilvl w:val="0"/>
          <w:numId w:val="108"/>
        </w:numPr>
        <w:spacing w:before="120" w:after="120" w:line="288" w:lineRule="auto"/>
        <w:rPr>
          <w:rFonts w:hint="eastAsia"/>
        </w:rPr>
      </w:pPr>
      <w:r>
        <w:rPr>
          <w:rFonts w:ascii="Arial" w:eastAsia="等线" w:hAnsi="Arial" w:cs="Arial"/>
        </w:rPr>
        <w:t>插件技术文档：包括但不限于如下内容</w:t>
      </w:r>
    </w:p>
    <w:p w14:paraId="68AC975A" w14:textId="77777777" w:rsidR="00102FEF" w:rsidRDefault="00102FEF" w:rsidP="00102FEF">
      <w:pPr>
        <w:numPr>
          <w:ilvl w:val="0"/>
          <w:numId w:val="109"/>
        </w:numPr>
        <w:spacing w:before="120" w:after="120" w:line="288" w:lineRule="auto"/>
        <w:rPr>
          <w:rFonts w:hint="eastAsia"/>
        </w:rPr>
      </w:pPr>
      <w:r>
        <w:rPr>
          <w:rFonts w:ascii="Arial" w:eastAsia="等线" w:hAnsi="Arial" w:cs="Arial"/>
        </w:rPr>
        <w:t>插件的开发背景与接入意义：详细介绍所选开源库的特点、优势，阐述选择该库的原因；分析将该开源库接入北太天元对软件功能拓展的具体价值，同时阐述该插件在工业场景中的应用前景。</w:t>
      </w:r>
    </w:p>
    <w:p w14:paraId="403755BA" w14:textId="77777777" w:rsidR="00102FEF" w:rsidRDefault="00102FEF" w:rsidP="00102FEF">
      <w:pPr>
        <w:numPr>
          <w:ilvl w:val="0"/>
          <w:numId w:val="110"/>
        </w:numPr>
        <w:spacing w:before="120" w:after="120" w:line="288" w:lineRule="auto"/>
        <w:rPr>
          <w:rFonts w:hint="eastAsia"/>
        </w:rPr>
      </w:pPr>
      <w:r>
        <w:rPr>
          <w:rFonts w:ascii="Arial" w:eastAsia="等线" w:hAnsi="Arial" w:cs="Arial"/>
        </w:rPr>
        <w:t>架构图与技术栈：包含插件的架构设计图，明确各模块的功能和关系；同时说明开发过程中使用的技术栈。</w:t>
      </w:r>
    </w:p>
    <w:p w14:paraId="25E087FB" w14:textId="77777777" w:rsidR="00102FEF" w:rsidRDefault="00102FEF" w:rsidP="00102FEF">
      <w:pPr>
        <w:numPr>
          <w:ilvl w:val="0"/>
          <w:numId w:val="111"/>
        </w:numPr>
        <w:spacing w:before="120" w:after="120" w:line="288" w:lineRule="auto"/>
        <w:rPr>
          <w:rFonts w:hint="eastAsia"/>
        </w:rPr>
      </w:pPr>
      <w:r>
        <w:rPr>
          <w:rFonts w:ascii="Arial" w:eastAsia="等线" w:hAnsi="Arial" w:cs="Arial"/>
        </w:rPr>
        <w:t>插件的编译和构建方式：详细说明插件的编译环境要求、依赖项安装方法、编译步骤、以及构建过程中的注意事项。</w:t>
      </w:r>
    </w:p>
    <w:p w14:paraId="31CD5FA2" w14:textId="77777777" w:rsidR="00102FEF" w:rsidRDefault="00102FEF" w:rsidP="00102FEF">
      <w:pPr>
        <w:numPr>
          <w:ilvl w:val="0"/>
          <w:numId w:val="112"/>
        </w:numPr>
        <w:spacing w:before="120" w:after="120" w:line="288" w:lineRule="auto"/>
        <w:rPr>
          <w:rFonts w:hint="eastAsia"/>
        </w:rPr>
      </w:pPr>
      <w:r>
        <w:rPr>
          <w:rFonts w:ascii="Arial" w:eastAsia="等线" w:hAnsi="Arial" w:cs="Arial"/>
        </w:rPr>
        <w:t>使用方式</w:t>
      </w:r>
      <w:r>
        <w:rPr>
          <w:rFonts w:ascii="Arial" w:eastAsia="等线" w:hAnsi="Arial" w:cs="Arial"/>
        </w:rPr>
        <w:t xml:space="preserve"> / </w:t>
      </w:r>
      <w:r>
        <w:rPr>
          <w:rFonts w:ascii="Arial" w:eastAsia="等线" w:hAnsi="Arial" w:cs="Arial"/>
        </w:rPr>
        <w:t>入门教程：清晰介绍插件常见功能的使用步骤，帮助用户快速上手。</w:t>
      </w:r>
    </w:p>
    <w:p w14:paraId="2EDA8D37" w14:textId="77777777" w:rsidR="00102FEF" w:rsidRDefault="00102FEF" w:rsidP="00102FEF">
      <w:pPr>
        <w:numPr>
          <w:ilvl w:val="0"/>
          <w:numId w:val="113"/>
        </w:numPr>
        <w:spacing w:before="120" w:after="120" w:line="288" w:lineRule="auto"/>
        <w:rPr>
          <w:rFonts w:hint="eastAsia"/>
        </w:rPr>
      </w:pPr>
      <w:r>
        <w:rPr>
          <w:rFonts w:ascii="Arial" w:eastAsia="等线" w:hAnsi="Arial" w:cs="Arial"/>
        </w:rPr>
        <w:t>用户接口文档：详细描述插件提供的各类接口，包括接口的名称、参数、返回值、功能说明及使用示例等。</w:t>
      </w:r>
    </w:p>
    <w:p w14:paraId="116835C6" w14:textId="77777777" w:rsidR="00102FEF" w:rsidRDefault="00102FEF" w:rsidP="00102FEF">
      <w:pPr>
        <w:numPr>
          <w:ilvl w:val="0"/>
          <w:numId w:val="114"/>
        </w:numPr>
        <w:spacing w:before="120" w:after="120" w:line="288" w:lineRule="auto"/>
        <w:rPr>
          <w:rFonts w:hint="eastAsia"/>
        </w:rPr>
      </w:pPr>
      <w:r>
        <w:rPr>
          <w:rFonts w:ascii="Arial" w:eastAsia="等线" w:hAnsi="Arial" w:cs="Arial"/>
        </w:rPr>
        <w:t>测试用例：需包含针对插件各项功能的测试用例源码。</w:t>
      </w:r>
    </w:p>
    <w:p w14:paraId="65E3A8A5" w14:textId="77777777" w:rsidR="00102FEF" w:rsidRDefault="00102FEF" w:rsidP="00102FEF">
      <w:pPr>
        <w:numPr>
          <w:ilvl w:val="0"/>
          <w:numId w:val="115"/>
        </w:numPr>
        <w:spacing w:before="120" w:after="120" w:line="288" w:lineRule="auto"/>
        <w:rPr>
          <w:rFonts w:hint="eastAsia"/>
        </w:rPr>
      </w:pPr>
      <w:r>
        <w:rPr>
          <w:rFonts w:ascii="Arial" w:eastAsia="等线" w:hAnsi="Arial" w:cs="Arial"/>
        </w:rPr>
        <w:t xml:space="preserve">PPT </w:t>
      </w:r>
      <w:r>
        <w:rPr>
          <w:rFonts w:ascii="Arial" w:eastAsia="等线" w:hAnsi="Arial" w:cs="Arial"/>
        </w:rPr>
        <w:t>与讲解视频</w:t>
      </w:r>
    </w:p>
    <w:p w14:paraId="4F3F8BD3" w14:textId="77777777" w:rsidR="00102FEF" w:rsidRPr="00102FEF" w:rsidRDefault="00102FEF" w:rsidP="00102FEF">
      <w:pPr>
        <w:spacing w:before="120" w:after="120" w:line="288" w:lineRule="auto"/>
        <w:ind w:firstLine="420"/>
        <w:rPr>
          <w:rFonts w:hint="eastAsia"/>
        </w:rPr>
      </w:pPr>
    </w:p>
    <w:p w14:paraId="680F9F7B" w14:textId="77777777" w:rsidR="00102FEF" w:rsidRDefault="00102FEF" w:rsidP="00102FEF">
      <w:pPr>
        <w:spacing w:before="120" w:after="120" w:line="288" w:lineRule="auto"/>
        <w:rPr>
          <w:rFonts w:hint="eastAsia"/>
        </w:rPr>
      </w:pPr>
    </w:p>
    <w:p w14:paraId="7CB96183" w14:textId="77777777" w:rsidR="008E43FA" w:rsidRPr="00102FEF" w:rsidRDefault="008E43FA">
      <w:pPr>
        <w:rPr>
          <w:rFonts w:hint="eastAsia"/>
        </w:rPr>
      </w:pPr>
    </w:p>
    <w:sectPr w:rsidR="008E43FA" w:rsidRPr="00102FEF" w:rsidSect="00102FEF">
      <w:pgSz w:w="11905" w:h="16840"/>
      <w:pgMar w:top="1440" w:right="1800"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173FB9" w14:textId="77777777" w:rsidR="00C13452" w:rsidRDefault="00C13452" w:rsidP="002C39CB">
      <w:pPr>
        <w:spacing w:after="0" w:line="240" w:lineRule="auto"/>
        <w:rPr>
          <w:rFonts w:hint="eastAsia"/>
        </w:rPr>
      </w:pPr>
      <w:r>
        <w:separator/>
      </w:r>
    </w:p>
  </w:endnote>
  <w:endnote w:type="continuationSeparator" w:id="0">
    <w:p w14:paraId="684C5806" w14:textId="77777777" w:rsidR="00C13452" w:rsidRDefault="00C13452" w:rsidP="002C39CB">
      <w:pPr>
        <w:spacing w:after="0" w:line="240" w:lineRule="auto"/>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316349" w14:textId="77777777" w:rsidR="00C13452" w:rsidRDefault="00C13452" w:rsidP="002C39CB">
      <w:pPr>
        <w:spacing w:after="0" w:line="240" w:lineRule="auto"/>
        <w:rPr>
          <w:rFonts w:hint="eastAsia"/>
        </w:rPr>
      </w:pPr>
      <w:r>
        <w:separator/>
      </w:r>
    </w:p>
  </w:footnote>
  <w:footnote w:type="continuationSeparator" w:id="0">
    <w:p w14:paraId="79538FAF" w14:textId="77777777" w:rsidR="00C13452" w:rsidRDefault="00C13452" w:rsidP="002C39CB">
      <w:pPr>
        <w:spacing w:after="0" w:line="240" w:lineRule="auto"/>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43550"/>
    <w:multiLevelType w:val="multilevel"/>
    <w:tmpl w:val="15001D16"/>
    <w:lvl w:ilvl="0">
      <w:numFmt w:val="bullet"/>
      <w:lvlText w:val="•"/>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0211F89"/>
    <w:multiLevelType w:val="multilevel"/>
    <w:tmpl w:val="29608ABE"/>
    <w:lvl w:ilvl="0">
      <w:numFmt w:val="bullet"/>
      <w:lvlText w:val="•"/>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0C12AA7"/>
    <w:multiLevelType w:val="multilevel"/>
    <w:tmpl w:val="0876D538"/>
    <w:lvl w:ilvl="0">
      <w:numFmt w:val="bullet"/>
      <w:lvlText w:val="•"/>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1BA6BCA"/>
    <w:multiLevelType w:val="multilevel"/>
    <w:tmpl w:val="C5387C7A"/>
    <w:lvl w:ilvl="0">
      <w:numFmt w:val="bullet"/>
      <w:lvlText w:val="•"/>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3DE08AE"/>
    <w:multiLevelType w:val="multilevel"/>
    <w:tmpl w:val="357661D4"/>
    <w:lvl w:ilvl="0">
      <w:start w:val="2"/>
      <w:numFmt w:val="lowerLetter"/>
      <w:lvlText w:val="%1."/>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56804F6"/>
    <w:multiLevelType w:val="multilevel"/>
    <w:tmpl w:val="27E6FA2E"/>
    <w:lvl w:ilvl="0">
      <w:numFmt w:val="bullet"/>
      <w:lvlText w:val="￮"/>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6855AF9"/>
    <w:multiLevelType w:val="multilevel"/>
    <w:tmpl w:val="A5263AF2"/>
    <w:lvl w:ilvl="0">
      <w:numFmt w:val="bullet"/>
      <w:lvlText w:val="•"/>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07E4662F"/>
    <w:multiLevelType w:val="multilevel"/>
    <w:tmpl w:val="DDB8864E"/>
    <w:lvl w:ilvl="0">
      <w:numFmt w:val="bullet"/>
      <w:lvlText w:val="￮"/>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0A1573E4"/>
    <w:multiLevelType w:val="multilevel"/>
    <w:tmpl w:val="5FC22F84"/>
    <w:lvl w:ilvl="0">
      <w:start w:val="6"/>
      <w:numFmt w:val="decimal"/>
      <w:lvlText w:val="%1."/>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0B2C5247"/>
    <w:multiLevelType w:val="multilevel"/>
    <w:tmpl w:val="7F3C9C90"/>
    <w:lvl w:ilvl="0">
      <w:numFmt w:val="bullet"/>
      <w:lvlText w:val="￮"/>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0DB51D30"/>
    <w:multiLevelType w:val="multilevel"/>
    <w:tmpl w:val="088A0AA8"/>
    <w:lvl w:ilvl="0">
      <w:numFmt w:val="bullet"/>
      <w:lvlText w:val="•"/>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0FD04043"/>
    <w:multiLevelType w:val="multilevel"/>
    <w:tmpl w:val="FD4602CA"/>
    <w:lvl w:ilvl="0">
      <w:numFmt w:val="bullet"/>
      <w:lvlText w:val="•"/>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103565A9"/>
    <w:multiLevelType w:val="multilevel"/>
    <w:tmpl w:val="AF1EA464"/>
    <w:lvl w:ilvl="0">
      <w:start w:val="1"/>
      <w:numFmt w:val="lowerLetter"/>
      <w:lvlText w:val="%1."/>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1098596B"/>
    <w:multiLevelType w:val="multilevel"/>
    <w:tmpl w:val="3BE66B0C"/>
    <w:lvl w:ilvl="0">
      <w:start w:val="1"/>
      <w:numFmt w:val="decimal"/>
      <w:lvlText w:val="%1."/>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10D872E5"/>
    <w:multiLevelType w:val="multilevel"/>
    <w:tmpl w:val="0972CC4A"/>
    <w:lvl w:ilvl="0">
      <w:numFmt w:val="bullet"/>
      <w:lvlText w:val="▪"/>
      <w:lvlJc w:val="left"/>
      <w:rPr>
        <w:color w:val="3370FF"/>
        <w:sz w:val="11"/>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10D977B0"/>
    <w:multiLevelType w:val="multilevel"/>
    <w:tmpl w:val="E9AE7DE0"/>
    <w:lvl w:ilvl="0">
      <w:numFmt w:val="bullet"/>
      <w:lvlText w:val="•"/>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11870EFC"/>
    <w:multiLevelType w:val="multilevel"/>
    <w:tmpl w:val="16F64D32"/>
    <w:lvl w:ilvl="0">
      <w:numFmt w:val="bullet"/>
      <w:lvlText w:val="￮"/>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136006AB"/>
    <w:multiLevelType w:val="multilevel"/>
    <w:tmpl w:val="08922526"/>
    <w:lvl w:ilvl="0">
      <w:numFmt w:val="bullet"/>
      <w:lvlText w:val="•"/>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14FC31CE"/>
    <w:multiLevelType w:val="multilevel"/>
    <w:tmpl w:val="EF203E10"/>
    <w:lvl w:ilvl="0">
      <w:numFmt w:val="bullet"/>
      <w:lvlText w:val="￮"/>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192E310C"/>
    <w:multiLevelType w:val="multilevel"/>
    <w:tmpl w:val="A7AE557C"/>
    <w:lvl w:ilvl="0">
      <w:numFmt w:val="bullet"/>
      <w:lvlText w:val="•"/>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1A206B92"/>
    <w:multiLevelType w:val="multilevel"/>
    <w:tmpl w:val="FAE826B6"/>
    <w:lvl w:ilvl="0">
      <w:numFmt w:val="bullet"/>
      <w:lvlText w:val="•"/>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1B485796"/>
    <w:multiLevelType w:val="multilevel"/>
    <w:tmpl w:val="B1C09BFA"/>
    <w:lvl w:ilvl="0">
      <w:numFmt w:val="bullet"/>
      <w:lvlText w:val="•"/>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1BEB3E8D"/>
    <w:multiLevelType w:val="multilevel"/>
    <w:tmpl w:val="E2EC0396"/>
    <w:lvl w:ilvl="0">
      <w:numFmt w:val="bullet"/>
      <w:lvlText w:val="•"/>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1C9E04A4"/>
    <w:multiLevelType w:val="multilevel"/>
    <w:tmpl w:val="5858A5A2"/>
    <w:lvl w:ilvl="0">
      <w:numFmt w:val="bullet"/>
      <w:lvlText w:val="•"/>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1D17419D"/>
    <w:multiLevelType w:val="multilevel"/>
    <w:tmpl w:val="DBE6C474"/>
    <w:lvl w:ilvl="0">
      <w:numFmt w:val="bullet"/>
      <w:lvlText w:val="•"/>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1ED1797B"/>
    <w:multiLevelType w:val="multilevel"/>
    <w:tmpl w:val="4CB673D8"/>
    <w:lvl w:ilvl="0">
      <w:start w:val="4"/>
      <w:numFmt w:val="decimal"/>
      <w:lvlText w:val="%1."/>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1EE43580"/>
    <w:multiLevelType w:val="multilevel"/>
    <w:tmpl w:val="4B545002"/>
    <w:lvl w:ilvl="0">
      <w:numFmt w:val="bullet"/>
      <w:lvlText w:val="•"/>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1F3C7D6C"/>
    <w:multiLevelType w:val="multilevel"/>
    <w:tmpl w:val="C3D6A206"/>
    <w:lvl w:ilvl="0">
      <w:numFmt w:val="bullet"/>
      <w:lvlText w:val="•"/>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210865DE"/>
    <w:multiLevelType w:val="multilevel"/>
    <w:tmpl w:val="A7305378"/>
    <w:lvl w:ilvl="0">
      <w:numFmt w:val="bullet"/>
      <w:lvlText w:val="•"/>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212C5D71"/>
    <w:multiLevelType w:val="multilevel"/>
    <w:tmpl w:val="05723958"/>
    <w:lvl w:ilvl="0">
      <w:numFmt w:val="bullet"/>
      <w:lvlText w:val="•"/>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213C3648"/>
    <w:multiLevelType w:val="multilevel"/>
    <w:tmpl w:val="4960512C"/>
    <w:lvl w:ilvl="0">
      <w:numFmt w:val="bullet"/>
      <w:lvlText w:val="•"/>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22665D5A"/>
    <w:multiLevelType w:val="multilevel"/>
    <w:tmpl w:val="24C86A7A"/>
    <w:lvl w:ilvl="0">
      <w:start w:val="1"/>
      <w:numFmt w:val="decimal"/>
      <w:lvlText w:val="%1."/>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23A66246"/>
    <w:multiLevelType w:val="multilevel"/>
    <w:tmpl w:val="B6F20046"/>
    <w:lvl w:ilvl="0">
      <w:numFmt w:val="bullet"/>
      <w:lvlText w:val="•"/>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273D1554"/>
    <w:multiLevelType w:val="multilevel"/>
    <w:tmpl w:val="DCFAE16E"/>
    <w:lvl w:ilvl="0">
      <w:start w:val="2"/>
      <w:numFmt w:val="decimal"/>
      <w:lvlText w:val="%1."/>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27617544"/>
    <w:multiLevelType w:val="multilevel"/>
    <w:tmpl w:val="FE326B22"/>
    <w:lvl w:ilvl="0">
      <w:numFmt w:val="bullet"/>
      <w:lvlText w:val="•"/>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2A7210AA"/>
    <w:multiLevelType w:val="multilevel"/>
    <w:tmpl w:val="10E0D7EA"/>
    <w:lvl w:ilvl="0">
      <w:start w:val="4"/>
      <w:numFmt w:val="lowerLetter"/>
      <w:lvlText w:val="%1."/>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2B4B1EC6"/>
    <w:multiLevelType w:val="multilevel"/>
    <w:tmpl w:val="B63228E6"/>
    <w:lvl w:ilvl="0">
      <w:start w:val="1"/>
      <w:numFmt w:val="lowerLetter"/>
      <w:lvlText w:val="%1."/>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2BE813F9"/>
    <w:multiLevelType w:val="multilevel"/>
    <w:tmpl w:val="ED3E0AB4"/>
    <w:lvl w:ilvl="0">
      <w:numFmt w:val="bullet"/>
      <w:lvlText w:val="•"/>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2C4B756B"/>
    <w:multiLevelType w:val="multilevel"/>
    <w:tmpl w:val="A26A381E"/>
    <w:lvl w:ilvl="0">
      <w:numFmt w:val="bullet"/>
      <w:lvlText w:val="•"/>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2CE20590"/>
    <w:multiLevelType w:val="multilevel"/>
    <w:tmpl w:val="496E5946"/>
    <w:lvl w:ilvl="0">
      <w:numFmt w:val="bullet"/>
      <w:lvlText w:val="•"/>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2DC641EF"/>
    <w:multiLevelType w:val="multilevel"/>
    <w:tmpl w:val="756041E6"/>
    <w:lvl w:ilvl="0">
      <w:numFmt w:val="bullet"/>
      <w:lvlText w:val="•"/>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30B302B7"/>
    <w:multiLevelType w:val="multilevel"/>
    <w:tmpl w:val="855236B0"/>
    <w:lvl w:ilvl="0">
      <w:numFmt w:val="bullet"/>
      <w:lvlText w:val="•"/>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30ED4290"/>
    <w:multiLevelType w:val="multilevel"/>
    <w:tmpl w:val="B15A3DD8"/>
    <w:lvl w:ilvl="0">
      <w:numFmt w:val="bullet"/>
      <w:lvlText w:val="•"/>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15:restartNumberingAfterBreak="0">
    <w:nsid w:val="32F17540"/>
    <w:multiLevelType w:val="multilevel"/>
    <w:tmpl w:val="C0C6DFFE"/>
    <w:lvl w:ilvl="0">
      <w:numFmt w:val="bullet"/>
      <w:lvlText w:val="•"/>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15:restartNumberingAfterBreak="0">
    <w:nsid w:val="34710BDB"/>
    <w:multiLevelType w:val="multilevel"/>
    <w:tmpl w:val="F1527F86"/>
    <w:lvl w:ilvl="0">
      <w:numFmt w:val="bullet"/>
      <w:lvlText w:val="•"/>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15:restartNumberingAfterBreak="0">
    <w:nsid w:val="386401DC"/>
    <w:multiLevelType w:val="multilevel"/>
    <w:tmpl w:val="1DAA4F26"/>
    <w:lvl w:ilvl="0">
      <w:numFmt w:val="bullet"/>
      <w:lvlText w:val="•"/>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15:restartNumberingAfterBreak="0">
    <w:nsid w:val="38764125"/>
    <w:multiLevelType w:val="multilevel"/>
    <w:tmpl w:val="C9484986"/>
    <w:lvl w:ilvl="0">
      <w:numFmt w:val="bullet"/>
      <w:lvlText w:val="•"/>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15:restartNumberingAfterBreak="0">
    <w:nsid w:val="3BBA0E90"/>
    <w:multiLevelType w:val="multilevel"/>
    <w:tmpl w:val="DAC2D69C"/>
    <w:lvl w:ilvl="0">
      <w:start w:val="4"/>
      <w:numFmt w:val="lowerLetter"/>
      <w:lvlText w:val="%1."/>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15:restartNumberingAfterBreak="0">
    <w:nsid w:val="3C386A8A"/>
    <w:multiLevelType w:val="multilevel"/>
    <w:tmpl w:val="F8A2E4DA"/>
    <w:lvl w:ilvl="0">
      <w:start w:val="2"/>
      <w:numFmt w:val="decimal"/>
      <w:lvlText w:val="%1."/>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15:restartNumberingAfterBreak="0">
    <w:nsid w:val="3D6B7037"/>
    <w:multiLevelType w:val="multilevel"/>
    <w:tmpl w:val="A18602B2"/>
    <w:lvl w:ilvl="0">
      <w:start w:val="1"/>
      <w:numFmt w:val="lowerLetter"/>
      <w:lvlText w:val="%1."/>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15:restartNumberingAfterBreak="0">
    <w:nsid w:val="3F446344"/>
    <w:multiLevelType w:val="multilevel"/>
    <w:tmpl w:val="ED36B182"/>
    <w:lvl w:ilvl="0">
      <w:numFmt w:val="bullet"/>
      <w:lvlText w:val="•"/>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15:restartNumberingAfterBreak="0">
    <w:nsid w:val="40CF15AA"/>
    <w:multiLevelType w:val="multilevel"/>
    <w:tmpl w:val="B7DC137C"/>
    <w:lvl w:ilvl="0">
      <w:start w:val="4"/>
      <w:numFmt w:val="decimal"/>
      <w:lvlText w:val="%1."/>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15:restartNumberingAfterBreak="0">
    <w:nsid w:val="45AE5D9B"/>
    <w:multiLevelType w:val="multilevel"/>
    <w:tmpl w:val="8F16C9BA"/>
    <w:lvl w:ilvl="0">
      <w:numFmt w:val="bullet"/>
      <w:lvlText w:val="▪"/>
      <w:lvlJc w:val="left"/>
      <w:rPr>
        <w:color w:val="3370FF"/>
        <w:sz w:val="11"/>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15:restartNumberingAfterBreak="0">
    <w:nsid w:val="45F9163E"/>
    <w:multiLevelType w:val="multilevel"/>
    <w:tmpl w:val="0EC6164A"/>
    <w:lvl w:ilvl="0">
      <w:numFmt w:val="bullet"/>
      <w:lvlText w:val="•"/>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15:restartNumberingAfterBreak="0">
    <w:nsid w:val="466A214A"/>
    <w:multiLevelType w:val="multilevel"/>
    <w:tmpl w:val="7C38F258"/>
    <w:lvl w:ilvl="0">
      <w:numFmt w:val="bullet"/>
      <w:lvlText w:val="•"/>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15:restartNumberingAfterBreak="0">
    <w:nsid w:val="47596AFD"/>
    <w:multiLevelType w:val="multilevel"/>
    <w:tmpl w:val="8020F078"/>
    <w:lvl w:ilvl="0">
      <w:numFmt w:val="bullet"/>
      <w:lvlText w:val="•"/>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15:restartNumberingAfterBreak="0">
    <w:nsid w:val="47BC39BA"/>
    <w:multiLevelType w:val="multilevel"/>
    <w:tmpl w:val="9964FAE6"/>
    <w:lvl w:ilvl="0">
      <w:numFmt w:val="bullet"/>
      <w:lvlText w:val="•"/>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15:restartNumberingAfterBreak="0">
    <w:nsid w:val="480D4FA6"/>
    <w:multiLevelType w:val="multilevel"/>
    <w:tmpl w:val="B4BC0AA8"/>
    <w:lvl w:ilvl="0">
      <w:numFmt w:val="bullet"/>
      <w:lvlText w:val="•"/>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15:restartNumberingAfterBreak="0">
    <w:nsid w:val="485F2499"/>
    <w:multiLevelType w:val="multilevel"/>
    <w:tmpl w:val="6A5832A6"/>
    <w:lvl w:ilvl="0">
      <w:start w:val="3"/>
      <w:numFmt w:val="decimal"/>
      <w:lvlText w:val="%1."/>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 w15:restartNumberingAfterBreak="0">
    <w:nsid w:val="492C57DE"/>
    <w:multiLevelType w:val="multilevel"/>
    <w:tmpl w:val="64FEC7C2"/>
    <w:lvl w:ilvl="0">
      <w:numFmt w:val="bullet"/>
      <w:lvlText w:val="•"/>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 w15:restartNumberingAfterBreak="0">
    <w:nsid w:val="4A97587A"/>
    <w:multiLevelType w:val="multilevel"/>
    <w:tmpl w:val="2CC02886"/>
    <w:lvl w:ilvl="0">
      <w:start w:val="2"/>
      <w:numFmt w:val="decimal"/>
      <w:lvlText w:val="%1."/>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1" w15:restartNumberingAfterBreak="0">
    <w:nsid w:val="4AA71F71"/>
    <w:multiLevelType w:val="multilevel"/>
    <w:tmpl w:val="EAE64216"/>
    <w:lvl w:ilvl="0">
      <w:numFmt w:val="bullet"/>
      <w:lvlText w:val="￮"/>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2" w15:restartNumberingAfterBreak="0">
    <w:nsid w:val="4B9674B0"/>
    <w:multiLevelType w:val="multilevel"/>
    <w:tmpl w:val="9C3AFEBC"/>
    <w:lvl w:ilvl="0">
      <w:numFmt w:val="bullet"/>
      <w:lvlText w:val="•"/>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3" w15:restartNumberingAfterBreak="0">
    <w:nsid w:val="4E125A83"/>
    <w:multiLevelType w:val="multilevel"/>
    <w:tmpl w:val="59D01BB8"/>
    <w:lvl w:ilvl="0">
      <w:numFmt w:val="bullet"/>
      <w:lvlText w:val="•"/>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4" w15:restartNumberingAfterBreak="0">
    <w:nsid w:val="4E3B6E9D"/>
    <w:multiLevelType w:val="multilevel"/>
    <w:tmpl w:val="8E9C86C4"/>
    <w:lvl w:ilvl="0">
      <w:numFmt w:val="bullet"/>
      <w:lvlText w:val="•"/>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5" w15:restartNumberingAfterBreak="0">
    <w:nsid w:val="4EE72E19"/>
    <w:multiLevelType w:val="multilevel"/>
    <w:tmpl w:val="565EDBE0"/>
    <w:lvl w:ilvl="0">
      <w:numFmt w:val="bullet"/>
      <w:lvlText w:val="•"/>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6" w15:restartNumberingAfterBreak="0">
    <w:nsid w:val="4F6A61C2"/>
    <w:multiLevelType w:val="multilevel"/>
    <w:tmpl w:val="44721824"/>
    <w:lvl w:ilvl="0">
      <w:numFmt w:val="bullet"/>
      <w:lvlText w:val="•"/>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7" w15:restartNumberingAfterBreak="0">
    <w:nsid w:val="51074E35"/>
    <w:multiLevelType w:val="multilevel"/>
    <w:tmpl w:val="16E489A8"/>
    <w:lvl w:ilvl="0">
      <w:start w:val="4"/>
      <w:numFmt w:val="decimal"/>
      <w:lvlText w:val="%1."/>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8" w15:restartNumberingAfterBreak="0">
    <w:nsid w:val="52136E61"/>
    <w:multiLevelType w:val="multilevel"/>
    <w:tmpl w:val="AD08A112"/>
    <w:lvl w:ilvl="0">
      <w:numFmt w:val="bullet"/>
      <w:lvlText w:val="•"/>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9" w15:restartNumberingAfterBreak="0">
    <w:nsid w:val="52955834"/>
    <w:multiLevelType w:val="multilevel"/>
    <w:tmpl w:val="0116F81E"/>
    <w:lvl w:ilvl="0">
      <w:numFmt w:val="bullet"/>
      <w:lvlText w:val="•"/>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0" w15:restartNumberingAfterBreak="0">
    <w:nsid w:val="537B4D60"/>
    <w:multiLevelType w:val="multilevel"/>
    <w:tmpl w:val="38600C80"/>
    <w:lvl w:ilvl="0">
      <w:numFmt w:val="bullet"/>
      <w:lvlText w:val="•"/>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1" w15:restartNumberingAfterBreak="0">
    <w:nsid w:val="561F3E41"/>
    <w:multiLevelType w:val="multilevel"/>
    <w:tmpl w:val="15D639BC"/>
    <w:lvl w:ilvl="0">
      <w:numFmt w:val="bullet"/>
      <w:lvlText w:val="•"/>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2" w15:restartNumberingAfterBreak="0">
    <w:nsid w:val="57C61141"/>
    <w:multiLevelType w:val="multilevel"/>
    <w:tmpl w:val="5C826D36"/>
    <w:lvl w:ilvl="0">
      <w:start w:val="3"/>
      <w:numFmt w:val="decimal"/>
      <w:lvlText w:val="%1."/>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3" w15:restartNumberingAfterBreak="0">
    <w:nsid w:val="57F237F4"/>
    <w:multiLevelType w:val="multilevel"/>
    <w:tmpl w:val="7FB25544"/>
    <w:lvl w:ilvl="0">
      <w:numFmt w:val="bullet"/>
      <w:lvlText w:val="•"/>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4" w15:restartNumberingAfterBreak="0">
    <w:nsid w:val="58FE4909"/>
    <w:multiLevelType w:val="multilevel"/>
    <w:tmpl w:val="4AB0A7DC"/>
    <w:lvl w:ilvl="0">
      <w:start w:val="5"/>
      <w:numFmt w:val="decimal"/>
      <w:lvlText w:val="%1."/>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5" w15:restartNumberingAfterBreak="0">
    <w:nsid w:val="59333173"/>
    <w:multiLevelType w:val="multilevel"/>
    <w:tmpl w:val="9D729F6E"/>
    <w:lvl w:ilvl="0">
      <w:numFmt w:val="bullet"/>
      <w:lvlText w:val="•"/>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6" w15:restartNumberingAfterBreak="0">
    <w:nsid w:val="5A676C9E"/>
    <w:multiLevelType w:val="multilevel"/>
    <w:tmpl w:val="804A1E36"/>
    <w:lvl w:ilvl="0">
      <w:numFmt w:val="bullet"/>
      <w:lvlText w:val="•"/>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7" w15:restartNumberingAfterBreak="0">
    <w:nsid w:val="5A970A23"/>
    <w:multiLevelType w:val="multilevel"/>
    <w:tmpl w:val="0A64F4AE"/>
    <w:lvl w:ilvl="0">
      <w:start w:val="1"/>
      <w:numFmt w:val="decimal"/>
      <w:lvlText w:val="%1."/>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8" w15:restartNumberingAfterBreak="0">
    <w:nsid w:val="5D140DFF"/>
    <w:multiLevelType w:val="multilevel"/>
    <w:tmpl w:val="2E643154"/>
    <w:lvl w:ilvl="0">
      <w:numFmt w:val="bullet"/>
      <w:lvlText w:val="•"/>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9" w15:restartNumberingAfterBreak="0">
    <w:nsid w:val="5D166908"/>
    <w:multiLevelType w:val="multilevel"/>
    <w:tmpl w:val="3C145546"/>
    <w:lvl w:ilvl="0">
      <w:numFmt w:val="bullet"/>
      <w:lvlText w:val="•"/>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0" w15:restartNumberingAfterBreak="0">
    <w:nsid w:val="5D555A17"/>
    <w:multiLevelType w:val="multilevel"/>
    <w:tmpl w:val="F49C8572"/>
    <w:lvl w:ilvl="0">
      <w:numFmt w:val="bullet"/>
      <w:lvlText w:val="•"/>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1" w15:restartNumberingAfterBreak="0">
    <w:nsid w:val="5D931B28"/>
    <w:multiLevelType w:val="multilevel"/>
    <w:tmpl w:val="1C705FDC"/>
    <w:lvl w:ilvl="0">
      <w:start w:val="1"/>
      <w:numFmt w:val="decimal"/>
      <w:lvlText w:val="%1."/>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2" w15:restartNumberingAfterBreak="0">
    <w:nsid w:val="5F103457"/>
    <w:multiLevelType w:val="multilevel"/>
    <w:tmpl w:val="4B6A70D8"/>
    <w:lvl w:ilvl="0">
      <w:numFmt w:val="bullet"/>
      <w:lvlText w:val="▪"/>
      <w:lvlJc w:val="left"/>
      <w:rPr>
        <w:color w:val="3370FF"/>
        <w:sz w:val="11"/>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3" w15:restartNumberingAfterBreak="0">
    <w:nsid w:val="5FD958B0"/>
    <w:multiLevelType w:val="multilevel"/>
    <w:tmpl w:val="1682CFAE"/>
    <w:lvl w:ilvl="0">
      <w:numFmt w:val="bullet"/>
      <w:lvlText w:val="•"/>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4" w15:restartNumberingAfterBreak="0">
    <w:nsid w:val="5FE2381A"/>
    <w:multiLevelType w:val="multilevel"/>
    <w:tmpl w:val="E8C45A94"/>
    <w:lvl w:ilvl="0">
      <w:numFmt w:val="bullet"/>
      <w:lvlText w:val="•"/>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5" w15:restartNumberingAfterBreak="0">
    <w:nsid w:val="600B5A06"/>
    <w:multiLevelType w:val="multilevel"/>
    <w:tmpl w:val="A0764386"/>
    <w:lvl w:ilvl="0">
      <w:numFmt w:val="bullet"/>
      <w:lvlText w:val="￮"/>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6" w15:restartNumberingAfterBreak="0">
    <w:nsid w:val="61AA7B4B"/>
    <w:multiLevelType w:val="multilevel"/>
    <w:tmpl w:val="8B107A3C"/>
    <w:lvl w:ilvl="0">
      <w:numFmt w:val="bullet"/>
      <w:lvlText w:val="•"/>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7" w15:restartNumberingAfterBreak="0">
    <w:nsid w:val="62646E51"/>
    <w:multiLevelType w:val="multilevel"/>
    <w:tmpl w:val="BB461DF8"/>
    <w:lvl w:ilvl="0">
      <w:start w:val="3"/>
      <w:numFmt w:val="lowerLetter"/>
      <w:lvlText w:val="%1."/>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8" w15:restartNumberingAfterBreak="0">
    <w:nsid w:val="6267538B"/>
    <w:multiLevelType w:val="multilevel"/>
    <w:tmpl w:val="7E0AD796"/>
    <w:lvl w:ilvl="0">
      <w:numFmt w:val="bullet"/>
      <w:lvlText w:val="•"/>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9" w15:restartNumberingAfterBreak="0">
    <w:nsid w:val="62F93BA0"/>
    <w:multiLevelType w:val="multilevel"/>
    <w:tmpl w:val="3AA8CEA8"/>
    <w:lvl w:ilvl="0">
      <w:numFmt w:val="bullet"/>
      <w:lvlText w:val="•"/>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0" w15:restartNumberingAfterBreak="0">
    <w:nsid w:val="63173D8D"/>
    <w:multiLevelType w:val="multilevel"/>
    <w:tmpl w:val="0136AE5E"/>
    <w:lvl w:ilvl="0">
      <w:start w:val="3"/>
      <w:numFmt w:val="decimal"/>
      <w:lvlText w:val="%1."/>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1" w15:restartNumberingAfterBreak="0">
    <w:nsid w:val="672834AF"/>
    <w:multiLevelType w:val="multilevel"/>
    <w:tmpl w:val="D274606C"/>
    <w:lvl w:ilvl="0">
      <w:numFmt w:val="bullet"/>
      <w:lvlText w:val="•"/>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2" w15:restartNumberingAfterBreak="0">
    <w:nsid w:val="687344F8"/>
    <w:multiLevelType w:val="multilevel"/>
    <w:tmpl w:val="542C7BB6"/>
    <w:lvl w:ilvl="0">
      <w:numFmt w:val="bullet"/>
      <w:lvlText w:val="￮"/>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3" w15:restartNumberingAfterBreak="0">
    <w:nsid w:val="69216010"/>
    <w:multiLevelType w:val="multilevel"/>
    <w:tmpl w:val="0018F7B4"/>
    <w:lvl w:ilvl="0">
      <w:numFmt w:val="bullet"/>
      <w:lvlText w:val="•"/>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4" w15:restartNumberingAfterBreak="0">
    <w:nsid w:val="6A2B4FC8"/>
    <w:multiLevelType w:val="multilevel"/>
    <w:tmpl w:val="F2F4324A"/>
    <w:lvl w:ilvl="0">
      <w:numFmt w:val="bullet"/>
      <w:lvlText w:val="•"/>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5" w15:restartNumberingAfterBreak="0">
    <w:nsid w:val="6B5748AD"/>
    <w:multiLevelType w:val="multilevel"/>
    <w:tmpl w:val="D3B697CA"/>
    <w:lvl w:ilvl="0">
      <w:start w:val="4"/>
      <w:numFmt w:val="decimal"/>
      <w:lvlText w:val="%1."/>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6" w15:restartNumberingAfterBreak="0">
    <w:nsid w:val="6C914D6E"/>
    <w:multiLevelType w:val="multilevel"/>
    <w:tmpl w:val="5E1CCFCA"/>
    <w:lvl w:ilvl="0">
      <w:numFmt w:val="bullet"/>
      <w:lvlText w:val="•"/>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7" w15:restartNumberingAfterBreak="0">
    <w:nsid w:val="6D9F2F29"/>
    <w:multiLevelType w:val="multilevel"/>
    <w:tmpl w:val="E1EA7BF0"/>
    <w:lvl w:ilvl="0">
      <w:start w:val="4"/>
      <w:numFmt w:val="decimal"/>
      <w:lvlText w:val="%1."/>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8" w15:restartNumberingAfterBreak="0">
    <w:nsid w:val="6E2A0415"/>
    <w:multiLevelType w:val="multilevel"/>
    <w:tmpl w:val="AA805B70"/>
    <w:lvl w:ilvl="0">
      <w:start w:val="2"/>
      <w:numFmt w:val="decimal"/>
      <w:lvlText w:val="%1."/>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9" w15:restartNumberingAfterBreak="0">
    <w:nsid w:val="6E7A056D"/>
    <w:multiLevelType w:val="multilevel"/>
    <w:tmpl w:val="8806EC5E"/>
    <w:lvl w:ilvl="0">
      <w:start w:val="3"/>
      <w:numFmt w:val="decimal"/>
      <w:lvlText w:val="%1."/>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0" w15:restartNumberingAfterBreak="0">
    <w:nsid w:val="6FA976E6"/>
    <w:multiLevelType w:val="multilevel"/>
    <w:tmpl w:val="319203A8"/>
    <w:lvl w:ilvl="0">
      <w:start w:val="1"/>
      <w:numFmt w:val="decimal"/>
      <w:lvlText w:val="%1."/>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1" w15:restartNumberingAfterBreak="0">
    <w:nsid w:val="71410F47"/>
    <w:multiLevelType w:val="multilevel"/>
    <w:tmpl w:val="8BEE8A18"/>
    <w:lvl w:ilvl="0">
      <w:numFmt w:val="bullet"/>
      <w:lvlText w:val="•"/>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2" w15:restartNumberingAfterBreak="0">
    <w:nsid w:val="71CB442F"/>
    <w:multiLevelType w:val="multilevel"/>
    <w:tmpl w:val="20780384"/>
    <w:lvl w:ilvl="0">
      <w:start w:val="3"/>
      <w:numFmt w:val="lowerLetter"/>
      <w:lvlText w:val="%1."/>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3" w15:restartNumberingAfterBreak="0">
    <w:nsid w:val="71E94AC7"/>
    <w:multiLevelType w:val="multilevel"/>
    <w:tmpl w:val="CF20B3F8"/>
    <w:lvl w:ilvl="0">
      <w:start w:val="2"/>
      <w:numFmt w:val="decimal"/>
      <w:lvlText w:val="%1."/>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4" w15:restartNumberingAfterBreak="0">
    <w:nsid w:val="726E40DE"/>
    <w:multiLevelType w:val="multilevel"/>
    <w:tmpl w:val="B2304FBC"/>
    <w:lvl w:ilvl="0">
      <w:numFmt w:val="bullet"/>
      <w:lvlText w:val="•"/>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5" w15:restartNumberingAfterBreak="0">
    <w:nsid w:val="731F2D00"/>
    <w:multiLevelType w:val="multilevel"/>
    <w:tmpl w:val="4A1C843C"/>
    <w:lvl w:ilvl="0">
      <w:start w:val="2"/>
      <w:numFmt w:val="lowerLetter"/>
      <w:lvlText w:val="%1."/>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6" w15:restartNumberingAfterBreak="0">
    <w:nsid w:val="74500052"/>
    <w:multiLevelType w:val="multilevel"/>
    <w:tmpl w:val="E73812F0"/>
    <w:lvl w:ilvl="0">
      <w:numFmt w:val="bullet"/>
      <w:lvlText w:val="￮"/>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7" w15:restartNumberingAfterBreak="0">
    <w:nsid w:val="745B1BF3"/>
    <w:multiLevelType w:val="multilevel"/>
    <w:tmpl w:val="C2A27A9A"/>
    <w:lvl w:ilvl="0">
      <w:numFmt w:val="bullet"/>
      <w:lvlText w:val="•"/>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8" w15:restartNumberingAfterBreak="0">
    <w:nsid w:val="74B511E5"/>
    <w:multiLevelType w:val="multilevel"/>
    <w:tmpl w:val="7B3C0DC0"/>
    <w:lvl w:ilvl="0">
      <w:start w:val="3"/>
      <w:numFmt w:val="lowerLetter"/>
      <w:lvlText w:val="%1."/>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9" w15:restartNumberingAfterBreak="0">
    <w:nsid w:val="774A28B0"/>
    <w:multiLevelType w:val="multilevel"/>
    <w:tmpl w:val="5100F968"/>
    <w:lvl w:ilvl="0">
      <w:start w:val="4"/>
      <w:numFmt w:val="lowerLetter"/>
      <w:lvlText w:val="%1."/>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0" w15:restartNumberingAfterBreak="0">
    <w:nsid w:val="791E351B"/>
    <w:multiLevelType w:val="multilevel"/>
    <w:tmpl w:val="1416DD54"/>
    <w:lvl w:ilvl="0">
      <w:start w:val="5"/>
      <w:numFmt w:val="lowerLetter"/>
      <w:lvlText w:val="%1."/>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1" w15:restartNumberingAfterBreak="0">
    <w:nsid w:val="7A2D6DB1"/>
    <w:multiLevelType w:val="multilevel"/>
    <w:tmpl w:val="C088D750"/>
    <w:lvl w:ilvl="0">
      <w:start w:val="3"/>
      <w:numFmt w:val="decimal"/>
      <w:lvlText w:val="%1."/>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2" w15:restartNumberingAfterBreak="0">
    <w:nsid w:val="7A530E56"/>
    <w:multiLevelType w:val="multilevel"/>
    <w:tmpl w:val="6FFC6E3E"/>
    <w:lvl w:ilvl="0">
      <w:numFmt w:val="bullet"/>
      <w:lvlText w:val="￮"/>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3" w15:restartNumberingAfterBreak="0">
    <w:nsid w:val="7C0C3206"/>
    <w:multiLevelType w:val="multilevel"/>
    <w:tmpl w:val="BF2A29B8"/>
    <w:lvl w:ilvl="0">
      <w:numFmt w:val="bullet"/>
      <w:lvlText w:val="•"/>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4" w15:restartNumberingAfterBreak="0">
    <w:nsid w:val="7D947400"/>
    <w:multiLevelType w:val="multilevel"/>
    <w:tmpl w:val="D9A06FE2"/>
    <w:lvl w:ilvl="0">
      <w:start w:val="2"/>
      <w:numFmt w:val="lowerLetter"/>
      <w:lvlText w:val="%1."/>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2587571">
    <w:abstractNumId w:val="70"/>
  </w:num>
  <w:num w:numId="2" w16cid:durableId="203642515">
    <w:abstractNumId w:val="104"/>
  </w:num>
  <w:num w:numId="3" w16cid:durableId="1125274483">
    <w:abstractNumId w:val="2"/>
  </w:num>
  <w:num w:numId="4" w16cid:durableId="1296715067">
    <w:abstractNumId w:val="66"/>
  </w:num>
  <w:num w:numId="5" w16cid:durableId="1770928623">
    <w:abstractNumId w:val="46"/>
  </w:num>
  <w:num w:numId="6" w16cid:durableId="1297951490">
    <w:abstractNumId w:val="89"/>
  </w:num>
  <w:num w:numId="7" w16cid:durableId="1307665896">
    <w:abstractNumId w:val="101"/>
  </w:num>
  <w:num w:numId="8" w16cid:durableId="474104009">
    <w:abstractNumId w:val="27"/>
  </w:num>
  <w:num w:numId="9" w16cid:durableId="281152671">
    <w:abstractNumId w:val="63"/>
  </w:num>
  <w:num w:numId="10" w16cid:durableId="461660024">
    <w:abstractNumId w:val="3"/>
  </w:num>
  <w:num w:numId="11" w16cid:durableId="401224313">
    <w:abstractNumId w:val="1"/>
  </w:num>
  <w:num w:numId="12" w16cid:durableId="1245257918">
    <w:abstractNumId w:val="68"/>
  </w:num>
  <w:num w:numId="13" w16cid:durableId="2020618600">
    <w:abstractNumId w:val="6"/>
  </w:num>
  <w:num w:numId="14" w16cid:durableId="2048482944">
    <w:abstractNumId w:val="45"/>
  </w:num>
  <w:num w:numId="15" w16cid:durableId="1849562941">
    <w:abstractNumId w:val="75"/>
  </w:num>
  <w:num w:numId="16" w16cid:durableId="1907716854">
    <w:abstractNumId w:val="73"/>
  </w:num>
  <w:num w:numId="17" w16cid:durableId="1684018275">
    <w:abstractNumId w:val="28"/>
  </w:num>
  <w:num w:numId="18" w16cid:durableId="2005235193">
    <w:abstractNumId w:val="79"/>
  </w:num>
  <w:num w:numId="19" w16cid:durableId="251277610">
    <w:abstractNumId w:val="50"/>
  </w:num>
  <w:num w:numId="20" w16cid:durableId="868682678">
    <w:abstractNumId w:val="0"/>
  </w:num>
  <w:num w:numId="21" w16cid:durableId="1656647829">
    <w:abstractNumId w:val="57"/>
  </w:num>
  <w:num w:numId="22" w16cid:durableId="1167405791">
    <w:abstractNumId w:val="30"/>
  </w:num>
  <w:num w:numId="23" w16cid:durableId="1696073275">
    <w:abstractNumId w:val="20"/>
  </w:num>
  <w:num w:numId="24" w16cid:durableId="1494762371">
    <w:abstractNumId w:val="39"/>
  </w:num>
  <w:num w:numId="25" w16cid:durableId="217135080">
    <w:abstractNumId w:val="37"/>
  </w:num>
  <w:num w:numId="26" w16cid:durableId="1413896188">
    <w:abstractNumId w:val="65"/>
  </w:num>
  <w:num w:numId="27" w16cid:durableId="2114353357">
    <w:abstractNumId w:val="17"/>
  </w:num>
  <w:num w:numId="28" w16cid:durableId="1485733430">
    <w:abstractNumId w:val="86"/>
  </w:num>
  <w:num w:numId="29" w16cid:durableId="327947349">
    <w:abstractNumId w:val="106"/>
  </w:num>
  <w:num w:numId="30" w16cid:durableId="580674250">
    <w:abstractNumId w:val="16"/>
  </w:num>
  <w:num w:numId="31" w16cid:durableId="863786472">
    <w:abstractNumId w:val="9"/>
  </w:num>
  <w:num w:numId="32" w16cid:durableId="534732094">
    <w:abstractNumId w:val="5"/>
  </w:num>
  <w:num w:numId="33" w16cid:durableId="607542686">
    <w:abstractNumId w:val="18"/>
  </w:num>
  <w:num w:numId="34" w16cid:durableId="1385907921">
    <w:abstractNumId w:val="85"/>
  </w:num>
  <w:num w:numId="35" w16cid:durableId="6492943">
    <w:abstractNumId w:val="43"/>
  </w:num>
  <w:num w:numId="36" w16cid:durableId="1751385205">
    <w:abstractNumId w:val="53"/>
  </w:num>
  <w:num w:numId="37" w16cid:durableId="538470043">
    <w:abstractNumId w:val="24"/>
  </w:num>
  <w:num w:numId="38" w16cid:durableId="889800266">
    <w:abstractNumId w:val="91"/>
  </w:num>
  <w:num w:numId="39" w16cid:durableId="1364861868">
    <w:abstractNumId w:val="22"/>
  </w:num>
  <w:num w:numId="40" w16cid:durableId="1382024237">
    <w:abstractNumId w:val="80"/>
  </w:num>
  <w:num w:numId="41" w16cid:durableId="1669601207">
    <w:abstractNumId w:val="64"/>
  </w:num>
  <w:num w:numId="42" w16cid:durableId="717708513">
    <w:abstractNumId w:val="77"/>
  </w:num>
  <w:num w:numId="43" w16cid:durableId="1969582025">
    <w:abstractNumId w:val="60"/>
  </w:num>
  <w:num w:numId="44" w16cid:durableId="31926482">
    <w:abstractNumId w:val="12"/>
  </w:num>
  <w:num w:numId="45" w16cid:durableId="1533955300">
    <w:abstractNumId w:val="4"/>
  </w:num>
  <w:num w:numId="46" w16cid:durableId="1108161307">
    <w:abstractNumId w:val="102"/>
  </w:num>
  <w:num w:numId="47" w16cid:durableId="1051415894">
    <w:abstractNumId w:val="109"/>
  </w:num>
  <w:num w:numId="48" w16cid:durableId="670523563">
    <w:abstractNumId w:val="90"/>
  </w:num>
  <w:num w:numId="49" w16cid:durableId="444345766">
    <w:abstractNumId w:val="95"/>
  </w:num>
  <w:num w:numId="50" w16cid:durableId="448625398">
    <w:abstractNumId w:val="100"/>
  </w:num>
  <w:num w:numId="51" w16cid:durableId="523441827">
    <w:abstractNumId w:val="33"/>
  </w:num>
  <w:num w:numId="52" w16cid:durableId="1379865072">
    <w:abstractNumId w:val="99"/>
  </w:num>
  <w:num w:numId="53" w16cid:durableId="936789385">
    <w:abstractNumId w:val="67"/>
  </w:num>
  <w:num w:numId="54" w16cid:durableId="174806856">
    <w:abstractNumId w:val="83"/>
  </w:num>
  <w:num w:numId="55" w16cid:durableId="616062161">
    <w:abstractNumId w:val="41"/>
  </w:num>
  <w:num w:numId="56" w16cid:durableId="1545216413">
    <w:abstractNumId w:val="71"/>
  </w:num>
  <w:num w:numId="57" w16cid:durableId="1151795210">
    <w:abstractNumId w:val="10"/>
  </w:num>
  <w:num w:numId="58" w16cid:durableId="477770351">
    <w:abstractNumId w:val="92"/>
  </w:num>
  <w:num w:numId="59" w16cid:durableId="1180507299">
    <w:abstractNumId w:val="112"/>
  </w:num>
  <w:num w:numId="60" w16cid:durableId="1486894492">
    <w:abstractNumId w:val="82"/>
  </w:num>
  <w:num w:numId="61" w16cid:durableId="1882588458">
    <w:abstractNumId w:val="52"/>
  </w:num>
  <w:num w:numId="62" w16cid:durableId="259148829">
    <w:abstractNumId w:val="14"/>
  </w:num>
  <w:num w:numId="63" w16cid:durableId="453982823">
    <w:abstractNumId w:val="19"/>
  </w:num>
  <w:num w:numId="64" w16cid:durableId="804467594">
    <w:abstractNumId w:val="59"/>
  </w:num>
  <w:num w:numId="65" w16cid:durableId="1585144151">
    <w:abstractNumId w:val="15"/>
  </w:num>
  <w:num w:numId="66" w16cid:durableId="757361641">
    <w:abstractNumId w:val="56"/>
  </w:num>
  <w:num w:numId="67" w16cid:durableId="973172623">
    <w:abstractNumId w:val="113"/>
  </w:num>
  <w:num w:numId="68" w16cid:durableId="256866491">
    <w:abstractNumId w:val="61"/>
  </w:num>
  <w:num w:numId="69" w16cid:durableId="864945260">
    <w:abstractNumId w:val="7"/>
  </w:num>
  <w:num w:numId="70" w16cid:durableId="250359483">
    <w:abstractNumId w:val="78"/>
  </w:num>
  <w:num w:numId="71" w16cid:durableId="583883755">
    <w:abstractNumId w:val="32"/>
  </w:num>
  <w:num w:numId="72" w16cid:durableId="2100834135">
    <w:abstractNumId w:val="107"/>
  </w:num>
  <w:num w:numId="73" w16cid:durableId="198861383">
    <w:abstractNumId w:val="54"/>
  </w:num>
  <w:num w:numId="74" w16cid:durableId="442186927">
    <w:abstractNumId w:val="94"/>
  </w:num>
  <w:num w:numId="75" w16cid:durableId="1172187879">
    <w:abstractNumId w:val="29"/>
  </w:num>
  <w:num w:numId="76" w16cid:durableId="207500207">
    <w:abstractNumId w:val="40"/>
  </w:num>
  <w:num w:numId="77" w16cid:durableId="1546023296">
    <w:abstractNumId w:val="11"/>
  </w:num>
  <w:num w:numId="78" w16cid:durableId="2039700582">
    <w:abstractNumId w:val="26"/>
  </w:num>
  <w:num w:numId="79" w16cid:durableId="386075052">
    <w:abstractNumId w:val="42"/>
  </w:num>
  <w:num w:numId="80" w16cid:durableId="130178731">
    <w:abstractNumId w:val="84"/>
  </w:num>
  <w:num w:numId="81" w16cid:durableId="574123752">
    <w:abstractNumId w:val="44"/>
  </w:num>
  <w:num w:numId="82" w16cid:durableId="569190189">
    <w:abstractNumId w:val="88"/>
  </w:num>
  <w:num w:numId="83" w16cid:durableId="2128890383">
    <w:abstractNumId w:val="76"/>
  </w:num>
  <w:num w:numId="84" w16cid:durableId="1572961540">
    <w:abstractNumId w:val="93"/>
  </w:num>
  <w:num w:numId="85" w16cid:durableId="250746466">
    <w:abstractNumId w:val="55"/>
  </w:num>
  <w:num w:numId="86" w16cid:durableId="1204294413">
    <w:abstractNumId w:val="23"/>
  </w:num>
  <w:num w:numId="87" w16cid:durableId="1576209924">
    <w:abstractNumId w:val="34"/>
  </w:num>
  <w:num w:numId="88" w16cid:durableId="1332293278">
    <w:abstractNumId w:val="62"/>
  </w:num>
  <w:num w:numId="89" w16cid:durableId="1773668814">
    <w:abstractNumId w:val="21"/>
  </w:num>
  <w:num w:numId="90" w16cid:durableId="1222132419">
    <w:abstractNumId w:val="96"/>
  </w:num>
  <w:num w:numId="91" w16cid:durableId="1577321103">
    <w:abstractNumId w:val="69"/>
  </w:num>
  <w:num w:numId="92" w16cid:durableId="2077392046">
    <w:abstractNumId w:val="38"/>
  </w:num>
  <w:num w:numId="93" w16cid:durableId="1692028345">
    <w:abstractNumId w:val="13"/>
  </w:num>
  <w:num w:numId="94" w16cid:durableId="113251586">
    <w:abstractNumId w:val="103"/>
  </w:num>
  <w:num w:numId="95" w16cid:durableId="156966288">
    <w:abstractNumId w:val="49"/>
  </w:num>
  <w:num w:numId="96" w16cid:durableId="1250234367">
    <w:abstractNumId w:val="114"/>
  </w:num>
  <w:num w:numId="97" w16cid:durableId="1177841499">
    <w:abstractNumId w:val="108"/>
  </w:num>
  <w:num w:numId="98" w16cid:durableId="1512448097">
    <w:abstractNumId w:val="47"/>
  </w:num>
  <w:num w:numId="99" w16cid:durableId="1777669889">
    <w:abstractNumId w:val="58"/>
  </w:num>
  <w:num w:numId="100" w16cid:durableId="954751184">
    <w:abstractNumId w:val="51"/>
  </w:num>
  <w:num w:numId="101" w16cid:durableId="1560748986">
    <w:abstractNumId w:val="31"/>
  </w:num>
  <w:num w:numId="102" w16cid:durableId="1742825811">
    <w:abstractNumId w:val="98"/>
  </w:num>
  <w:num w:numId="103" w16cid:durableId="1049304102">
    <w:abstractNumId w:val="111"/>
  </w:num>
  <w:num w:numId="104" w16cid:durableId="1877506192">
    <w:abstractNumId w:val="97"/>
  </w:num>
  <w:num w:numId="105" w16cid:durableId="602419772">
    <w:abstractNumId w:val="74"/>
  </w:num>
  <w:num w:numId="106" w16cid:durableId="1626080701">
    <w:abstractNumId w:val="8"/>
  </w:num>
  <w:num w:numId="107" w16cid:durableId="1108357482">
    <w:abstractNumId w:val="81"/>
  </w:num>
  <w:num w:numId="108" w16cid:durableId="1965651945">
    <w:abstractNumId w:val="48"/>
  </w:num>
  <w:num w:numId="109" w16cid:durableId="1880163016">
    <w:abstractNumId w:val="36"/>
  </w:num>
  <w:num w:numId="110" w16cid:durableId="1305546803">
    <w:abstractNumId w:val="105"/>
  </w:num>
  <w:num w:numId="111" w16cid:durableId="874005472">
    <w:abstractNumId w:val="87"/>
  </w:num>
  <w:num w:numId="112" w16cid:durableId="673608218">
    <w:abstractNumId w:val="35"/>
  </w:num>
  <w:num w:numId="113" w16cid:durableId="31812762">
    <w:abstractNumId w:val="110"/>
  </w:num>
  <w:num w:numId="114" w16cid:durableId="2047486038">
    <w:abstractNumId w:val="72"/>
  </w:num>
  <w:num w:numId="115" w16cid:durableId="2076781158">
    <w:abstractNumId w:val="25"/>
  </w:num>
  <w:numIdMacAtCleanup w:val="1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0E74"/>
    <w:rsid w:val="00102FEF"/>
    <w:rsid w:val="002C39CB"/>
    <w:rsid w:val="00370E74"/>
    <w:rsid w:val="00654F78"/>
    <w:rsid w:val="0070609A"/>
    <w:rsid w:val="008E43FA"/>
    <w:rsid w:val="009A4601"/>
    <w:rsid w:val="00C13452"/>
    <w:rsid w:val="00C81E8F"/>
    <w:rsid w:val="00F43D3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BC0038"/>
  <w15:chartTrackingRefBased/>
  <w15:docId w15:val="{17E9929D-2B77-468B-95FE-6121A768C0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02FEF"/>
    <w:pPr>
      <w:widowControl w:val="0"/>
      <w:spacing w:after="160" w:line="278" w:lineRule="auto"/>
    </w:pPr>
    <w:rPr>
      <w:sz w:val="22"/>
      <w:szCs w:val="24"/>
      <w14:ligatures w14:val="standardContextual"/>
    </w:rPr>
  </w:style>
  <w:style w:type="paragraph" w:styleId="1">
    <w:name w:val="heading 1"/>
    <w:basedOn w:val="a"/>
    <w:next w:val="a"/>
    <w:link w:val="10"/>
    <w:uiPriority w:val="9"/>
    <w:qFormat/>
    <w:rsid w:val="00370E74"/>
    <w:pPr>
      <w:keepNext/>
      <w:keepLines/>
      <w:spacing w:before="480" w:after="80"/>
      <w:outlineLvl w:val="0"/>
    </w:pPr>
    <w:rPr>
      <w:rFonts w:asciiTheme="majorHAnsi" w:eastAsiaTheme="majorEastAsia" w:hAnsiTheme="majorHAnsi" w:cstheme="majorBidi"/>
      <w:color w:val="2E74B5" w:themeColor="accent1" w:themeShade="BF"/>
      <w:sz w:val="48"/>
      <w:szCs w:val="48"/>
    </w:rPr>
  </w:style>
  <w:style w:type="paragraph" w:styleId="2">
    <w:name w:val="heading 2"/>
    <w:basedOn w:val="a"/>
    <w:next w:val="a"/>
    <w:link w:val="20"/>
    <w:uiPriority w:val="9"/>
    <w:semiHidden/>
    <w:unhideWhenUsed/>
    <w:qFormat/>
    <w:rsid w:val="00370E74"/>
    <w:pPr>
      <w:keepNext/>
      <w:keepLines/>
      <w:spacing w:before="160" w:after="80"/>
      <w:outlineLvl w:val="1"/>
    </w:pPr>
    <w:rPr>
      <w:rFonts w:asciiTheme="majorHAnsi" w:eastAsiaTheme="majorEastAsia" w:hAnsiTheme="majorHAnsi" w:cstheme="majorBidi"/>
      <w:color w:val="2E74B5" w:themeColor="accent1" w:themeShade="BF"/>
      <w:sz w:val="40"/>
      <w:szCs w:val="40"/>
    </w:rPr>
  </w:style>
  <w:style w:type="paragraph" w:styleId="3">
    <w:name w:val="heading 3"/>
    <w:basedOn w:val="a"/>
    <w:next w:val="a"/>
    <w:link w:val="30"/>
    <w:uiPriority w:val="9"/>
    <w:semiHidden/>
    <w:unhideWhenUsed/>
    <w:qFormat/>
    <w:rsid w:val="00370E74"/>
    <w:pPr>
      <w:keepNext/>
      <w:keepLines/>
      <w:spacing w:before="160" w:after="80"/>
      <w:outlineLvl w:val="2"/>
    </w:pPr>
    <w:rPr>
      <w:rFonts w:asciiTheme="majorHAnsi" w:eastAsiaTheme="majorEastAsia" w:hAnsiTheme="majorHAnsi" w:cstheme="majorBidi"/>
      <w:color w:val="2E74B5" w:themeColor="accent1" w:themeShade="BF"/>
      <w:sz w:val="32"/>
      <w:szCs w:val="32"/>
    </w:rPr>
  </w:style>
  <w:style w:type="paragraph" w:styleId="4">
    <w:name w:val="heading 4"/>
    <w:basedOn w:val="a"/>
    <w:next w:val="a"/>
    <w:link w:val="40"/>
    <w:uiPriority w:val="9"/>
    <w:semiHidden/>
    <w:unhideWhenUsed/>
    <w:qFormat/>
    <w:rsid w:val="00370E74"/>
    <w:pPr>
      <w:keepNext/>
      <w:keepLines/>
      <w:spacing w:before="80" w:after="40"/>
      <w:outlineLvl w:val="3"/>
    </w:pPr>
    <w:rPr>
      <w:rFonts w:cstheme="majorBidi"/>
      <w:color w:val="2E74B5" w:themeColor="accent1" w:themeShade="BF"/>
      <w:sz w:val="28"/>
      <w:szCs w:val="28"/>
    </w:rPr>
  </w:style>
  <w:style w:type="paragraph" w:styleId="5">
    <w:name w:val="heading 5"/>
    <w:basedOn w:val="a"/>
    <w:next w:val="a"/>
    <w:link w:val="50"/>
    <w:uiPriority w:val="9"/>
    <w:semiHidden/>
    <w:unhideWhenUsed/>
    <w:qFormat/>
    <w:rsid w:val="00370E74"/>
    <w:pPr>
      <w:keepNext/>
      <w:keepLines/>
      <w:spacing w:before="80" w:after="40"/>
      <w:outlineLvl w:val="4"/>
    </w:pPr>
    <w:rPr>
      <w:rFonts w:cstheme="majorBidi"/>
      <w:color w:val="2E74B5" w:themeColor="accent1" w:themeShade="BF"/>
      <w:sz w:val="24"/>
    </w:rPr>
  </w:style>
  <w:style w:type="paragraph" w:styleId="6">
    <w:name w:val="heading 6"/>
    <w:basedOn w:val="a"/>
    <w:next w:val="a"/>
    <w:link w:val="60"/>
    <w:uiPriority w:val="9"/>
    <w:semiHidden/>
    <w:unhideWhenUsed/>
    <w:qFormat/>
    <w:rsid w:val="00370E74"/>
    <w:pPr>
      <w:keepNext/>
      <w:keepLines/>
      <w:spacing w:before="40"/>
      <w:outlineLvl w:val="5"/>
    </w:pPr>
    <w:rPr>
      <w:rFonts w:cstheme="majorBidi"/>
      <w:b/>
      <w:bCs/>
      <w:color w:val="2E74B5" w:themeColor="accent1" w:themeShade="BF"/>
    </w:rPr>
  </w:style>
  <w:style w:type="paragraph" w:styleId="7">
    <w:name w:val="heading 7"/>
    <w:basedOn w:val="a"/>
    <w:next w:val="a"/>
    <w:link w:val="70"/>
    <w:uiPriority w:val="9"/>
    <w:semiHidden/>
    <w:unhideWhenUsed/>
    <w:qFormat/>
    <w:rsid w:val="00370E74"/>
    <w:pPr>
      <w:keepNext/>
      <w:keepLines/>
      <w:spacing w:before="4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370E74"/>
    <w:pPr>
      <w:keepNext/>
      <w:keepLines/>
      <w:outlineLvl w:val="7"/>
    </w:pPr>
    <w:rPr>
      <w:rFonts w:cstheme="majorBidi"/>
      <w:color w:val="595959" w:themeColor="text1" w:themeTint="A6"/>
    </w:rPr>
  </w:style>
  <w:style w:type="paragraph" w:styleId="9">
    <w:name w:val="heading 9"/>
    <w:basedOn w:val="a"/>
    <w:next w:val="a"/>
    <w:link w:val="90"/>
    <w:uiPriority w:val="9"/>
    <w:semiHidden/>
    <w:unhideWhenUsed/>
    <w:qFormat/>
    <w:rsid w:val="00370E74"/>
    <w:pPr>
      <w:keepNext/>
      <w:keepLines/>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370E74"/>
    <w:rPr>
      <w:rFonts w:asciiTheme="majorHAnsi" w:eastAsiaTheme="majorEastAsia" w:hAnsiTheme="majorHAnsi" w:cstheme="majorBidi"/>
      <w:color w:val="2E74B5" w:themeColor="accent1" w:themeShade="BF"/>
      <w:sz w:val="48"/>
      <w:szCs w:val="48"/>
    </w:rPr>
  </w:style>
  <w:style w:type="character" w:customStyle="1" w:styleId="20">
    <w:name w:val="标题 2 字符"/>
    <w:basedOn w:val="a0"/>
    <w:link w:val="2"/>
    <w:uiPriority w:val="9"/>
    <w:semiHidden/>
    <w:rsid w:val="00370E74"/>
    <w:rPr>
      <w:rFonts w:asciiTheme="majorHAnsi" w:eastAsiaTheme="majorEastAsia" w:hAnsiTheme="majorHAnsi" w:cstheme="majorBidi"/>
      <w:color w:val="2E74B5" w:themeColor="accent1" w:themeShade="BF"/>
      <w:sz w:val="40"/>
      <w:szCs w:val="40"/>
    </w:rPr>
  </w:style>
  <w:style w:type="character" w:customStyle="1" w:styleId="30">
    <w:name w:val="标题 3 字符"/>
    <w:basedOn w:val="a0"/>
    <w:link w:val="3"/>
    <w:uiPriority w:val="9"/>
    <w:semiHidden/>
    <w:rsid w:val="00370E74"/>
    <w:rPr>
      <w:rFonts w:asciiTheme="majorHAnsi" w:eastAsiaTheme="majorEastAsia" w:hAnsiTheme="majorHAnsi" w:cstheme="majorBidi"/>
      <w:color w:val="2E74B5" w:themeColor="accent1" w:themeShade="BF"/>
      <w:sz w:val="32"/>
      <w:szCs w:val="32"/>
    </w:rPr>
  </w:style>
  <w:style w:type="character" w:customStyle="1" w:styleId="40">
    <w:name w:val="标题 4 字符"/>
    <w:basedOn w:val="a0"/>
    <w:link w:val="4"/>
    <w:uiPriority w:val="9"/>
    <w:semiHidden/>
    <w:rsid w:val="00370E74"/>
    <w:rPr>
      <w:rFonts w:cstheme="majorBidi"/>
      <w:color w:val="2E74B5" w:themeColor="accent1" w:themeShade="BF"/>
      <w:sz w:val="28"/>
      <w:szCs w:val="28"/>
    </w:rPr>
  </w:style>
  <w:style w:type="character" w:customStyle="1" w:styleId="50">
    <w:name w:val="标题 5 字符"/>
    <w:basedOn w:val="a0"/>
    <w:link w:val="5"/>
    <w:uiPriority w:val="9"/>
    <w:semiHidden/>
    <w:rsid w:val="00370E74"/>
    <w:rPr>
      <w:rFonts w:cstheme="majorBidi"/>
      <w:color w:val="2E74B5" w:themeColor="accent1" w:themeShade="BF"/>
      <w:sz w:val="24"/>
      <w:szCs w:val="24"/>
    </w:rPr>
  </w:style>
  <w:style w:type="character" w:customStyle="1" w:styleId="60">
    <w:name w:val="标题 6 字符"/>
    <w:basedOn w:val="a0"/>
    <w:link w:val="6"/>
    <w:uiPriority w:val="9"/>
    <w:semiHidden/>
    <w:rsid w:val="00370E74"/>
    <w:rPr>
      <w:rFonts w:cstheme="majorBidi"/>
      <w:b/>
      <w:bCs/>
      <w:color w:val="2E74B5" w:themeColor="accent1" w:themeShade="BF"/>
    </w:rPr>
  </w:style>
  <w:style w:type="character" w:customStyle="1" w:styleId="70">
    <w:name w:val="标题 7 字符"/>
    <w:basedOn w:val="a0"/>
    <w:link w:val="7"/>
    <w:uiPriority w:val="9"/>
    <w:semiHidden/>
    <w:rsid w:val="00370E74"/>
    <w:rPr>
      <w:rFonts w:cstheme="majorBidi"/>
      <w:b/>
      <w:bCs/>
      <w:color w:val="595959" w:themeColor="text1" w:themeTint="A6"/>
    </w:rPr>
  </w:style>
  <w:style w:type="character" w:customStyle="1" w:styleId="80">
    <w:name w:val="标题 8 字符"/>
    <w:basedOn w:val="a0"/>
    <w:link w:val="8"/>
    <w:uiPriority w:val="9"/>
    <w:semiHidden/>
    <w:rsid w:val="00370E74"/>
    <w:rPr>
      <w:rFonts w:cstheme="majorBidi"/>
      <w:color w:val="595959" w:themeColor="text1" w:themeTint="A6"/>
    </w:rPr>
  </w:style>
  <w:style w:type="character" w:customStyle="1" w:styleId="90">
    <w:name w:val="标题 9 字符"/>
    <w:basedOn w:val="a0"/>
    <w:link w:val="9"/>
    <w:uiPriority w:val="9"/>
    <w:semiHidden/>
    <w:rsid w:val="00370E74"/>
    <w:rPr>
      <w:rFonts w:eastAsiaTheme="majorEastAsia" w:cstheme="majorBidi"/>
      <w:color w:val="595959" w:themeColor="text1" w:themeTint="A6"/>
    </w:rPr>
  </w:style>
  <w:style w:type="paragraph" w:styleId="a3">
    <w:name w:val="Title"/>
    <w:basedOn w:val="a"/>
    <w:next w:val="a"/>
    <w:link w:val="a4"/>
    <w:uiPriority w:val="10"/>
    <w:qFormat/>
    <w:rsid w:val="00370E74"/>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370E74"/>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70E74"/>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370E74"/>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370E74"/>
    <w:pPr>
      <w:spacing w:before="160"/>
      <w:jc w:val="center"/>
    </w:pPr>
    <w:rPr>
      <w:i/>
      <w:iCs/>
      <w:color w:val="404040" w:themeColor="text1" w:themeTint="BF"/>
    </w:rPr>
  </w:style>
  <w:style w:type="character" w:customStyle="1" w:styleId="a8">
    <w:name w:val="引用 字符"/>
    <w:basedOn w:val="a0"/>
    <w:link w:val="a7"/>
    <w:uiPriority w:val="29"/>
    <w:rsid w:val="00370E74"/>
    <w:rPr>
      <w:i/>
      <w:iCs/>
      <w:color w:val="404040" w:themeColor="text1" w:themeTint="BF"/>
    </w:rPr>
  </w:style>
  <w:style w:type="paragraph" w:styleId="a9">
    <w:name w:val="List Paragraph"/>
    <w:basedOn w:val="a"/>
    <w:uiPriority w:val="34"/>
    <w:qFormat/>
    <w:rsid w:val="00370E74"/>
    <w:pPr>
      <w:ind w:left="720"/>
      <w:contextualSpacing/>
    </w:pPr>
  </w:style>
  <w:style w:type="character" w:styleId="aa">
    <w:name w:val="Intense Emphasis"/>
    <w:basedOn w:val="a0"/>
    <w:uiPriority w:val="21"/>
    <w:qFormat/>
    <w:rsid w:val="00370E74"/>
    <w:rPr>
      <w:i/>
      <w:iCs/>
      <w:color w:val="2E74B5" w:themeColor="accent1" w:themeShade="BF"/>
    </w:rPr>
  </w:style>
  <w:style w:type="paragraph" w:styleId="ab">
    <w:name w:val="Intense Quote"/>
    <w:basedOn w:val="a"/>
    <w:next w:val="a"/>
    <w:link w:val="ac"/>
    <w:uiPriority w:val="30"/>
    <w:qFormat/>
    <w:rsid w:val="00370E74"/>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ac">
    <w:name w:val="明显引用 字符"/>
    <w:basedOn w:val="a0"/>
    <w:link w:val="ab"/>
    <w:uiPriority w:val="30"/>
    <w:rsid w:val="00370E74"/>
    <w:rPr>
      <w:i/>
      <w:iCs/>
      <w:color w:val="2E74B5" w:themeColor="accent1" w:themeShade="BF"/>
    </w:rPr>
  </w:style>
  <w:style w:type="character" w:styleId="ad">
    <w:name w:val="Intense Reference"/>
    <w:basedOn w:val="a0"/>
    <w:uiPriority w:val="32"/>
    <w:qFormat/>
    <w:rsid w:val="00370E74"/>
    <w:rPr>
      <w:b/>
      <w:bCs/>
      <w:smallCaps/>
      <w:color w:val="2E74B5" w:themeColor="accent1" w:themeShade="BF"/>
      <w:spacing w:val="5"/>
    </w:rPr>
  </w:style>
  <w:style w:type="character" w:styleId="ae">
    <w:name w:val="Hyperlink"/>
    <w:basedOn w:val="a0"/>
    <w:uiPriority w:val="99"/>
    <w:unhideWhenUsed/>
    <w:rsid w:val="00102FEF"/>
    <w:rPr>
      <w:color w:val="0563C1" w:themeColor="hyperlink"/>
      <w:u w:val="single"/>
    </w:rPr>
  </w:style>
  <w:style w:type="character" w:styleId="af">
    <w:name w:val="Unresolved Mention"/>
    <w:basedOn w:val="a0"/>
    <w:uiPriority w:val="99"/>
    <w:semiHidden/>
    <w:unhideWhenUsed/>
    <w:rsid w:val="00102FEF"/>
    <w:rPr>
      <w:color w:val="605E5C"/>
      <w:shd w:val="clear" w:color="auto" w:fill="E1DFDD"/>
    </w:rPr>
  </w:style>
  <w:style w:type="paragraph" w:styleId="af0">
    <w:name w:val="header"/>
    <w:basedOn w:val="a"/>
    <w:link w:val="af1"/>
    <w:uiPriority w:val="99"/>
    <w:unhideWhenUsed/>
    <w:rsid w:val="002C39CB"/>
    <w:pPr>
      <w:tabs>
        <w:tab w:val="center" w:pos="4153"/>
        <w:tab w:val="right" w:pos="8306"/>
      </w:tabs>
      <w:snapToGrid w:val="0"/>
      <w:spacing w:line="240" w:lineRule="auto"/>
      <w:jc w:val="center"/>
    </w:pPr>
    <w:rPr>
      <w:sz w:val="18"/>
      <w:szCs w:val="18"/>
    </w:rPr>
  </w:style>
  <w:style w:type="character" w:customStyle="1" w:styleId="af1">
    <w:name w:val="页眉 字符"/>
    <w:basedOn w:val="a0"/>
    <w:link w:val="af0"/>
    <w:uiPriority w:val="99"/>
    <w:rsid w:val="002C39CB"/>
    <w:rPr>
      <w:sz w:val="18"/>
      <w:szCs w:val="18"/>
      <w14:ligatures w14:val="standardContextual"/>
    </w:rPr>
  </w:style>
  <w:style w:type="paragraph" w:styleId="af2">
    <w:name w:val="footer"/>
    <w:basedOn w:val="a"/>
    <w:link w:val="af3"/>
    <w:uiPriority w:val="99"/>
    <w:unhideWhenUsed/>
    <w:rsid w:val="002C39CB"/>
    <w:pPr>
      <w:tabs>
        <w:tab w:val="center" w:pos="4153"/>
        <w:tab w:val="right" w:pos="8306"/>
      </w:tabs>
      <w:snapToGrid w:val="0"/>
      <w:spacing w:line="240" w:lineRule="auto"/>
    </w:pPr>
    <w:rPr>
      <w:sz w:val="18"/>
      <w:szCs w:val="18"/>
    </w:rPr>
  </w:style>
  <w:style w:type="character" w:customStyle="1" w:styleId="af3">
    <w:name w:val="页脚 字符"/>
    <w:basedOn w:val="a0"/>
    <w:link w:val="af2"/>
    <w:uiPriority w:val="99"/>
    <w:rsid w:val="002C39CB"/>
    <w:rPr>
      <w:sz w:val="18"/>
      <w:szCs w:val="18"/>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emf"/><Relationship Id="rId5" Type="http://schemas.openxmlformats.org/officeDocument/2006/relationships/footnotes" Target="footnotes.xml"/><Relationship Id="rId10" Type="http://schemas.openxmlformats.org/officeDocument/2006/relationships/hyperlink" Target="https://www.boost.org/doc/libs/latest/libs/iostreams/doc/classes/mapped_file.html" TargetMode="External"/><Relationship Id="rId4" Type="http://schemas.openxmlformats.org/officeDocument/2006/relationships/webSettings" Target="webSettings.xml"/><Relationship Id="rId9" Type="http://schemas.openxmlformats.org/officeDocument/2006/relationships/image" Target="media/image3.em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12</Pages>
  <Words>1282</Words>
  <Characters>7308</Characters>
  <Application>Microsoft Office Word</Application>
  <DocSecurity>0</DocSecurity>
  <Lines>60</Lines>
  <Paragraphs>17</Paragraphs>
  <ScaleCrop>false</ScaleCrop>
  <Company/>
  <LinksUpToDate>false</LinksUpToDate>
  <CharactersWithSpaces>8573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APachePOI</dc:creator>
  <cp:keywords/>
  <dc:description/>
  <cp:lastModifiedBy>hanqin wu</cp:lastModifiedBy>
  <cp:revision>3</cp:revision>
  <dcterms:created xsi:type="dcterms:W3CDTF">2026-08-12T03:26:00Z</dcterms:created>
  <dcterms:modified xsi:type="dcterms:W3CDTF">2026-08-13T03:28:00Z</dcterms:modified>
</cp:coreProperties>
</file>