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0591D" w14:textId="77777777" w:rsidR="00264AB1" w:rsidRDefault="00000000">
      <w:pPr>
        <w:spacing w:before="480" w:after="480" w:line="288" w:lineRule="auto"/>
        <w:rPr>
          <w:rFonts w:hint="eastAsia"/>
        </w:rPr>
      </w:pPr>
      <w:r>
        <w:rPr>
          <w:rFonts w:ascii="Arial" w:eastAsia="等线" w:hAnsi="Arial" w:cs="Arial"/>
          <w:b/>
          <w:sz w:val="52"/>
        </w:rPr>
        <w:t xml:space="preserve">C - </w:t>
      </w:r>
      <w:r>
        <w:rPr>
          <w:rFonts w:ascii="Arial" w:eastAsia="等线" w:hAnsi="Arial" w:cs="Arial"/>
          <w:b/>
          <w:sz w:val="52"/>
        </w:rPr>
        <w:t>基于北太天元的数学建模案例开发</w:t>
      </w:r>
    </w:p>
    <w:p w14:paraId="714769A0" w14:textId="77777777" w:rsidR="00264AB1" w:rsidRDefault="00000000">
      <w:pPr>
        <w:spacing w:before="320" w:after="120" w:line="288" w:lineRule="auto"/>
        <w:outlineLvl w:val="1"/>
        <w:rPr>
          <w:rFonts w:hint="eastAsia"/>
        </w:rPr>
      </w:pPr>
      <w:bookmarkStart w:id="0" w:name="heading_0"/>
      <w:r>
        <w:rPr>
          <w:rFonts w:ascii="Arial" w:eastAsia="等线" w:hAnsi="Arial" w:cs="Arial"/>
          <w:b/>
          <w:sz w:val="32"/>
        </w:rPr>
        <w:t>一、赛题背景与目标</w:t>
      </w:r>
      <w:bookmarkEnd w:id="0"/>
    </w:p>
    <w:p w14:paraId="5BAC12E3" w14:textId="77777777" w:rsidR="00264AB1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 xml:space="preserve">        </w:t>
      </w:r>
      <w:r>
        <w:rPr>
          <w:rFonts w:ascii="Arial" w:eastAsia="等线" w:hAnsi="Arial" w:cs="Arial"/>
        </w:rPr>
        <w:t>数学建模是运用数学方法解决实际问题的重要手段，而数学软件工具的使用是数学建模的关键环节。北太天元作为我国自主研发的科学计算软件，在数学建模、科学计算等领域具有重要应用价值。本题目旨在推广北太天元在数学建模中的应用，检验其在实际问题求解中的能力和表现，同时为北太天元的功能完善提供用户反馈。</w:t>
      </w:r>
    </w:p>
    <w:p w14:paraId="735D80BA" w14:textId="77777777" w:rsidR="00264AB1" w:rsidRDefault="00000000">
      <w:pPr>
        <w:spacing w:before="320" w:after="120" w:line="288" w:lineRule="auto"/>
        <w:outlineLvl w:val="1"/>
        <w:rPr>
          <w:rFonts w:hint="eastAsia"/>
        </w:rPr>
      </w:pPr>
      <w:bookmarkStart w:id="1" w:name="heading_1"/>
      <w:r>
        <w:rPr>
          <w:rFonts w:ascii="Arial" w:eastAsia="等线" w:hAnsi="Arial" w:cs="Arial"/>
          <w:b/>
          <w:sz w:val="32"/>
        </w:rPr>
        <w:t>二、题目设置</w:t>
      </w:r>
      <w:bookmarkEnd w:id="1"/>
    </w:p>
    <w:p w14:paraId="65205FD8" w14:textId="77777777" w:rsidR="00264AB1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 xml:space="preserve">        </w:t>
      </w:r>
      <w:r>
        <w:rPr>
          <w:rFonts w:ascii="Arial" w:eastAsia="等线" w:hAnsi="Arial" w:cs="Arial"/>
        </w:rPr>
        <w:t>从历年全国大学生数学建模竞赛（</w:t>
      </w:r>
      <w:r>
        <w:rPr>
          <w:rFonts w:ascii="Arial" w:eastAsia="等线" w:hAnsi="Arial" w:cs="Arial"/>
        </w:rPr>
        <w:t>2020-2025</w:t>
      </w:r>
      <w:r>
        <w:rPr>
          <w:rFonts w:ascii="Arial" w:eastAsia="等线" w:hAnsi="Arial" w:cs="Arial"/>
        </w:rPr>
        <w:t>年）的</w:t>
      </w:r>
      <w:r>
        <w:rPr>
          <w:rFonts w:ascii="Arial" w:eastAsia="等线" w:hAnsi="Arial" w:cs="Arial"/>
        </w:rPr>
        <w:t>A</w:t>
      </w:r>
      <w:r>
        <w:rPr>
          <w:rFonts w:ascii="Arial" w:eastAsia="等线" w:hAnsi="Arial" w:cs="Arial"/>
        </w:rPr>
        <w:t>、</w:t>
      </w:r>
      <w:r>
        <w:rPr>
          <w:rFonts w:ascii="Arial" w:eastAsia="等线" w:hAnsi="Arial" w:cs="Arial"/>
        </w:rPr>
        <w:t>B</w:t>
      </w:r>
      <w:r>
        <w:rPr>
          <w:rFonts w:ascii="Arial" w:eastAsia="等线" w:hAnsi="Arial" w:cs="Arial"/>
        </w:rPr>
        <w:t>、</w:t>
      </w:r>
      <w:r>
        <w:rPr>
          <w:rFonts w:ascii="Arial" w:eastAsia="等线" w:hAnsi="Arial" w:cs="Arial"/>
        </w:rPr>
        <w:t>C</w:t>
      </w:r>
      <w:r>
        <w:rPr>
          <w:rFonts w:ascii="Arial" w:eastAsia="等线" w:hAnsi="Arial" w:cs="Arial"/>
        </w:rPr>
        <w:t>题中</w:t>
      </w:r>
      <w:r>
        <w:rPr>
          <w:rFonts w:ascii="Arial" w:eastAsia="等线" w:hAnsi="Arial" w:cs="Arial"/>
          <w:b/>
        </w:rPr>
        <w:t>自主选择一道题目</w:t>
      </w:r>
      <w:r>
        <w:rPr>
          <w:rFonts w:ascii="Arial" w:eastAsia="等线" w:hAnsi="Arial" w:cs="Arial"/>
        </w:rPr>
        <w:t>，使用北太天元作为主要工具完成该题目的全部问题求解，并撰写完整的数学建模论文。</w:t>
      </w:r>
    </w:p>
    <w:p w14:paraId="2609E079" w14:textId="77777777" w:rsidR="00264AB1" w:rsidRDefault="00000000">
      <w:pPr>
        <w:spacing w:before="320" w:after="120" w:line="288" w:lineRule="auto"/>
        <w:outlineLvl w:val="1"/>
        <w:rPr>
          <w:rFonts w:ascii="Arial" w:eastAsia="等线" w:hAnsi="Arial" w:cs="Arial"/>
          <w:b/>
          <w:sz w:val="32"/>
        </w:rPr>
      </w:pPr>
      <w:bookmarkStart w:id="2" w:name="heading_2"/>
      <w:r>
        <w:rPr>
          <w:rFonts w:ascii="Arial" w:eastAsia="等线" w:hAnsi="Arial" w:cs="Arial"/>
          <w:b/>
          <w:sz w:val="32"/>
        </w:rPr>
        <w:t>三、技术要求</w:t>
      </w:r>
      <w:bookmarkEnd w:id="2"/>
    </w:p>
    <w:p w14:paraId="0A032E01" w14:textId="29908155" w:rsidR="00B112B1" w:rsidRDefault="00B112B1">
      <w:pPr>
        <w:spacing w:before="320" w:after="120" w:line="288" w:lineRule="auto"/>
        <w:outlineLvl w:val="1"/>
        <w:rPr>
          <w:rFonts w:hint="eastAsia"/>
        </w:rPr>
      </w:pPr>
      <w:r w:rsidRPr="00B112B1">
        <w:drawing>
          <wp:inline distT="0" distB="0" distL="0" distR="0" wp14:anchorId="3C3C9213" wp14:editId="542B5CFA">
            <wp:extent cx="5273675" cy="807085"/>
            <wp:effectExtent l="0" t="0" r="0" b="0"/>
            <wp:docPr id="20719178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C00B8" w14:textId="77777777" w:rsidR="00264AB1" w:rsidRDefault="00000000">
      <w:pPr>
        <w:spacing w:before="320" w:after="120" w:line="288" w:lineRule="auto"/>
        <w:outlineLvl w:val="1"/>
        <w:rPr>
          <w:rFonts w:hint="eastAsia"/>
        </w:rPr>
      </w:pPr>
      <w:bookmarkStart w:id="3" w:name="heading_3"/>
      <w:r>
        <w:rPr>
          <w:rFonts w:ascii="Arial" w:eastAsia="等线" w:hAnsi="Arial" w:cs="Arial"/>
          <w:b/>
          <w:sz w:val="32"/>
        </w:rPr>
        <w:t>四、提交材料</w:t>
      </w:r>
      <w:bookmarkEnd w:id="3"/>
    </w:p>
    <w:p w14:paraId="69A44A37" w14:textId="77777777" w:rsidR="00264AB1" w:rsidRDefault="00000000">
      <w:pPr>
        <w:numPr>
          <w:ilvl w:val="0"/>
          <w:numId w:val="1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数学建模论文（</w:t>
      </w:r>
      <w:r>
        <w:rPr>
          <w:rFonts w:ascii="Arial" w:eastAsia="等线" w:hAnsi="Arial" w:cs="Arial"/>
        </w:rPr>
        <w:t>30</w:t>
      </w:r>
      <w:r>
        <w:rPr>
          <w:rFonts w:ascii="Arial" w:eastAsia="等线" w:hAnsi="Arial" w:cs="Arial"/>
        </w:rPr>
        <w:t>页以内），建议按如下进行组织：</w:t>
      </w:r>
    </w:p>
    <w:p w14:paraId="5EC002BC" w14:textId="77777777" w:rsidR="00264AB1" w:rsidRDefault="00000000">
      <w:pPr>
        <w:numPr>
          <w:ilvl w:val="0"/>
          <w:numId w:val="2"/>
        </w:numPr>
        <w:spacing w:before="120" w:after="120" w:line="288" w:lineRule="auto"/>
        <w:ind w:left="453"/>
        <w:rPr>
          <w:rFonts w:hint="eastAsia"/>
        </w:rPr>
      </w:pPr>
      <w:r>
        <w:rPr>
          <w:rFonts w:ascii="Arial" w:eastAsia="等线" w:hAnsi="Arial" w:cs="Arial"/>
          <w:b/>
        </w:rPr>
        <w:t>摘要</w:t>
      </w:r>
      <w:r>
        <w:rPr>
          <w:rFonts w:ascii="Arial" w:eastAsia="等线" w:hAnsi="Arial" w:cs="Arial"/>
        </w:rPr>
        <w:t>：问题概述、建模方法、主要结果</w:t>
      </w:r>
    </w:p>
    <w:p w14:paraId="0735CF93" w14:textId="77777777" w:rsidR="00264AB1" w:rsidRDefault="00000000">
      <w:pPr>
        <w:numPr>
          <w:ilvl w:val="0"/>
          <w:numId w:val="3"/>
        </w:numPr>
        <w:spacing w:before="120" w:after="120" w:line="288" w:lineRule="auto"/>
        <w:ind w:left="453"/>
        <w:rPr>
          <w:rFonts w:hint="eastAsia"/>
        </w:rPr>
      </w:pPr>
      <w:r>
        <w:rPr>
          <w:rFonts w:ascii="Arial" w:eastAsia="等线" w:hAnsi="Arial" w:cs="Arial"/>
          <w:b/>
        </w:rPr>
        <w:t>问题分析</w:t>
      </w:r>
      <w:r>
        <w:rPr>
          <w:rFonts w:ascii="Arial" w:eastAsia="等线" w:hAnsi="Arial" w:cs="Arial"/>
        </w:rPr>
        <w:t>：问题背景、关键因素识别、假设条件</w:t>
      </w:r>
    </w:p>
    <w:p w14:paraId="3668F5BF" w14:textId="77777777" w:rsidR="00264AB1" w:rsidRDefault="00000000">
      <w:pPr>
        <w:numPr>
          <w:ilvl w:val="0"/>
          <w:numId w:val="4"/>
        </w:numPr>
        <w:spacing w:before="120" w:after="120" w:line="288" w:lineRule="auto"/>
        <w:ind w:left="453"/>
        <w:rPr>
          <w:rFonts w:hint="eastAsia"/>
        </w:rPr>
      </w:pPr>
      <w:r>
        <w:rPr>
          <w:rFonts w:ascii="Arial" w:eastAsia="等线" w:hAnsi="Arial" w:cs="Arial"/>
          <w:b/>
        </w:rPr>
        <w:t>模型建立</w:t>
      </w:r>
      <w:r>
        <w:rPr>
          <w:rFonts w:ascii="Arial" w:eastAsia="等线" w:hAnsi="Arial" w:cs="Arial"/>
        </w:rPr>
        <w:t>：数学模型构建、变量定义、参数说明</w:t>
      </w:r>
    </w:p>
    <w:p w14:paraId="73A874D4" w14:textId="77777777" w:rsidR="00264AB1" w:rsidRDefault="00000000">
      <w:pPr>
        <w:numPr>
          <w:ilvl w:val="0"/>
          <w:numId w:val="5"/>
        </w:numPr>
        <w:spacing w:before="120" w:after="120" w:line="288" w:lineRule="auto"/>
        <w:ind w:left="453"/>
        <w:rPr>
          <w:rFonts w:hint="eastAsia"/>
        </w:rPr>
      </w:pPr>
      <w:r>
        <w:rPr>
          <w:rFonts w:ascii="Arial" w:eastAsia="等线" w:hAnsi="Arial" w:cs="Arial"/>
          <w:b/>
        </w:rPr>
        <w:t>模型求解</w:t>
      </w:r>
      <w:r>
        <w:rPr>
          <w:rFonts w:ascii="Arial" w:eastAsia="等线" w:hAnsi="Arial" w:cs="Arial"/>
        </w:rPr>
        <w:t>：算法选择、求解过程、北太天元使用详情</w:t>
      </w:r>
    </w:p>
    <w:p w14:paraId="2096DE0E" w14:textId="77777777" w:rsidR="00264AB1" w:rsidRDefault="00000000">
      <w:pPr>
        <w:numPr>
          <w:ilvl w:val="0"/>
          <w:numId w:val="6"/>
        </w:numPr>
        <w:spacing w:before="120" w:after="120" w:line="288" w:lineRule="auto"/>
        <w:ind w:left="453"/>
        <w:rPr>
          <w:rFonts w:hint="eastAsia"/>
        </w:rPr>
      </w:pPr>
      <w:r>
        <w:rPr>
          <w:rFonts w:ascii="Arial" w:eastAsia="等线" w:hAnsi="Arial" w:cs="Arial"/>
          <w:b/>
        </w:rPr>
        <w:t>结果分析</w:t>
      </w:r>
      <w:r>
        <w:rPr>
          <w:rFonts w:ascii="Arial" w:eastAsia="等线" w:hAnsi="Arial" w:cs="Arial"/>
        </w:rPr>
        <w:t>：计算结果、敏感性分析、实际意义</w:t>
      </w:r>
    </w:p>
    <w:p w14:paraId="56D18E6F" w14:textId="77777777" w:rsidR="00264AB1" w:rsidRDefault="00000000">
      <w:pPr>
        <w:numPr>
          <w:ilvl w:val="0"/>
          <w:numId w:val="7"/>
        </w:numPr>
        <w:spacing w:before="120" w:after="120" w:line="288" w:lineRule="auto"/>
        <w:ind w:left="453"/>
        <w:rPr>
          <w:rFonts w:hint="eastAsia"/>
        </w:rPr>
      </w:pPr>
      <w:r>
        <w:rPr>
          <w:rFonts w:ascii="Arial" w:eastAsia="等线" w:hAnsi="Arial" w:cs="Arial"/>
          <w:b/>
        </w:rPr>
        <w:t>模型评价</w:t>
      </w:r>
      <w:r>
        <w:rPr>
          <w:rFonts w:ascii="Arial" w:eastAsia="等线" w:hAnsi="Arial" w:cs="Arial"/>
        </w:rPr>
        <w:t>：优缺点分析、改进方向、适用范围</w:t>
      </w:r>
    </w:p>
    <w:p w14:paraId="40521FE0" w14:textId="77777777" w:rsidR="00264AB1" w:rsidRDefault="00000000">
      <w:pPr>
        <w:numPr>
          <w:ilvl w:val="0"/>
          <w:numId w:val="8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完整代码包（</w:t>
      </w:r>
      <w:r>
        <w:rPr>
          <w:rFonts w:ascii="Arial" w:eastAsia="等线" w:hAnsi="Arial" w:cs="Arial"/>
        </w:rPr>
        <w:t>zip</w:t>
      </w:r>
      <w:r>
        <w:rPr>
          <w:rFonts w:ascii="Arial" w:eastAsia="等线" w:hAnsi="Arial" w:cs="Arial"/>
        </w:rPr>
        <w:t>格式），建议组织结构：</w:t>
      </w:r>
    </w:p>
    <w:p w14:paraId="299DAF44" w14:textId="77777777" w:rsidR="00264AB1" w:rsidRDefault="00000000">
      <w:pPr>
        <w:numPr>
          <w:ilvl w:val="0"/>
          <w:numId w:val="9"/>
        </w:numPr>
        <w:spacing w:before="120" w:after="120" w:line="288" w:lineRule="auto"/>
        <w:ind w:left="453"/>
        <w:rPr>
          <w:rFonts w:hint="eastAsia"/>
        </w:rPr>
      </w:pPr>
      <w:r>
        <w:rPr>
          <w:rFonts w:ascii="Arial" w:eastAsia="等线" w:hAnsi="Arial" w:cs="Arial"/>
          <w:b/>
        </w:rPr>
        <w:lastRenderedPageBreak/>
        <w:t>data</w:t>
      </w:r>
      <w:r>
        <w:rPr>
          <w:rFonts w:ascii="Arial" w:eastAsia="等线" w:hAnsi="Arial" w:cs="Arial"/>
          <w:b/>
        </w:rPr>
        <w:t>文件夹</w:t>
      </w:r>
      <w:r>
        <w:rPr>
          <w:rFonts w:ascii="Arial" w:eastAsia="等线" w:hAnsi="Arial" w:cs="Arial"/>
        </w:rPr>
        <w:t>：存放所有数据相关文件；</w:t>
      </w:r>
    </w:p>
    <w:p w14:paraId="215983D8" w14:textId="77777777" w:rsidR="00264AB1" w:rsidRDefault="00000000">
      <w:pPr>
        <w:numPr>
          <w:ilvl w:val="0"/>
          <w:numId w:val="10"/>
        </w:numPr>
        <w:spacing w:before="120" w:after="120" w:line="288" w:lineRule="auto"/>
        <w:ind w:left="453"/>
        <w:rPr>
          <w:rFonts w:hint="eastAsia"/>
        </w:rPr>
      </w:pPr>
      <w:r>
        <w:rPr>
          <w:rFonts w:ascii="Arial" w:eastAsia="等线" w:hAnsi="Arial" w:cs="Arial"/>
          <w:b/>
        </w:rPr>
        <w:t>src</w:t>
      </w:r>
      <w:r>
        <w:rPr>
          <w:rFonts w:ascii="Arial" w:eastAsia="等线" w:hAnsi="Arial" w:cs="Arial"/>
          <w:b/>
        </w:rPr>
        <w:t>文件夹</w:t>
      </w:r>
      <w:r>
        <w:rPr>
          <w:rFonts w:ascii="Arial" w:eastAsia="等线" w:hAnsi="Arial" w:cs="Arial"/>
        </w:rPr>
        <w:t>：存放所有源代码文件；</w:t>
      </w:r>
    </w:p>
    <w:p w14:paraId="0223BB88" w14:textId="77777777" w:rsidR="00264AB1" w:rsidRDefault="00000000">
      <w:pPr>
        <w:numPr>
          <w:ilvl w:val="0"/>
          <w:numId w:val="11"/>
        </w:numPr>
        <w:spacing w:before="120" w:after="120" w:line="288" w:lineRule="auto"/>
        <w:ind w:left="453"/>
        <w:rPr>
          <w:rFonts w:hint="eastAsia"/>
        </w:rPr>
      </w:pPr>
      <w:r>
        <w:rPr>
          <w:rFonts w:ascii="Arial" w:eastAsia="等线" w:hAnsi="Arial" w:cs="Arial"/>
          <w:b/>
        </w:rPr>
        <w:t>results</w:t>
      </w:r>
      <w:r>
        <w:rPr>
          <w:rFonts w:ascii="Arial" w:eastAsia="等线" w:hAnsi="Arial" w:cs="Arial"/>
          <w:b/>
        </w:rPr>
        <w:t>文件夹</w:t>
      </w:r>
      <w:r>
        <w:rPr>
          <w:rFonts w:ascii="Arial" w:eastAsia="等线" w:hAnsi="Arial" w:cs="Arial"/>
        </w:rPr>
        <w:t>：存放所有输出结果；</w:t>
      </w:r>
    </w:p>
    <w:p w14:paraId="2FDDFD84" w14:textId="77777777" w:rsidR="00264AB1" w:rsidRDefault="00000000">
      <w:pPr>
        <w:numPr>
          <w:ilvl w:val="0"/>
          <w:numId w:val="12"/>
        </w:numPr>
        <w:spacing w:before="120" w:after="120" w:line="288" w:lineRule="auto"/>
        <w:ind w:left="453"/>
        <w:rPr>
          <w:rFonts w:hint="eastAsia"/>
        </w:rPr>
      </w:pPr>
      <w:r>
        <w:rPr>
          <w:rFonts w:ascii="Arial" w:eastAsia="等线" w:hAnsi="Arial" w:cs="Arial"/>
          <w:b/>
        </w:rPr>
        <w:t>examples</w:t>
      </w:r>
      <w:r>
        <w:rPr>
          <w:rFonts w:ascii="Arial" w:eastAsia="等线" w:hAnsi="Arial" w:cs="Arial"/>
          <w:b/>
        </w:rPr>
        <w:t>目录</w:t>
      </w:r>
      <w:r>
        <w:rPr>
          <w:rFonts w:ascii="Arial" w:eastAsia="等线" w:hAnsi="Arial" w:cs="Arial"/>
          <w:b/>
        </w:rPr>
        <w:t xml:space="preserve"> </w:t>
      </w:r>
      <w:r>
        <w:rPr>
          <w:rFonts w:ascii="Arial" w:eastAsia="等线" w:hAnsi="Arial" w:cs="Arial"/>
        </w:rPr>
        <w:t>：存放所有示例代码，例如运行每个问的代码入口。</w:t>
      </w:r>
    </w:p>
    <w:p w14:paraId="725371C4" w14:textId="77777777" w:rsidR="00264AB1" w:rsidRDefault="00000000">
      <w:pPr>
        <w:numPr>
          <w:ilvl w:val="0"/>
          <w:numId w:val="13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北太天元使用体验报告（</w:t>
      </w:r>
      <w:r>
        <w:rPr>
          <w:rFonts w:ascii="Arial" w:eastAsia="等线" w:hAnsi="Arial" w:cs="Arial"/>
        </w:rPr>
        <w:t xml:space="preserve">5 </w:t>
      </w:r>
      <w:r>
        <w:rPr>
          <w:rFonts w:ascii="Arial" w:eastAsia="等线" w:hAnsi="Arial" w:cs="Arial"/>
        </w:rPr>
        <w:t>页左右），建议包含如下内容：</w:t>
      </w:r>
    </w:p>
    <w:p w14:paraId="0640619F" w14:textId="77777777" w:rsidR="00264AB1" w:rsidRDefault="00000000">
      <w:pPr>
        <w:numPr>
          <w:ilvl w:val="0"/>
          <w:numId w:val="14"/>
        </w:numPr>
        <w:spacing w:before="120" w:after="120" w:line="288" w:lineRule="auto"/>
        <w:ind w:left="453"/>
        <w:rPr>
          <w:rFonts w:hint="eastAsia"/>
        </w:rPr>
      </w:pPr>
      <w:r>
        <w:rPr>
          <w:rFonts w:ascii="Arial" w:eastAsia="等线" w:hAnsi="Arial" w:cs="Arial"/>
          <w:b/>
        </w:rPr>
        <w:t>使用总结</w:t>
      </w:r>
      <w:r>
        <w:rPr>
          <w:rFonts w:ascii="Arial" w:eastAsia="等线" w:hAnsi="Arial" w:cs="Arial"/>
        </w:rPr>
        <w:t>：北太天元功能使用情况统计</w:t>
      </w:r>
    </w:p>
    <w:p w14:paraId="6EEDB626" w14:textId="77777777" w:rsidR="00264AB1" w:rsidRDefault="00000000">
      <w:pPr>
        <w:numPr>
          <w:ilvl w:val="0"/>
          <w:numId w:val="15"/>
        </w:numPr>
        <w:spacing w:before="120" w:after="120" w:line="288" w:lineRule="auto"/>
        <w:ind w:left="453"/>
        <w:rPr>
          <w:rFonts w:hint="eastAsia"/>
        </w:rPr>
      </w:pPr>
      <w:r>
        <w:rPr>
          <w:rFonts w:ascii="Arial" w:eastAsia="等线" w:hAnsi="Arial" w:cs="Arial"/>
          <w:b/>
        </w:rPr>
        <w:t>优势分析</w:t>
      </w:r>
      <w:r>
        <w:rPr>
          <w:rFonts w:ascii="Arial" w:eastAsia="等线" w:hAnsi="Arial" w:cs="Arial"/>
        </w:rPr>
        <w:t>：在解决特定问题中的突出表现</w:t>
      </w:r>
    </w:p>
    <w:p w14:paraId="3071C226" w14:textId="77777777" w:rsidR="00264AB1" w:rsidRDefault="00000000">
      <w:pPr>
        <w:numPr>
          <w:ilvl w:val="0"/>
          <w:numId w:val="16"/>
        </w:numPr>
        <w:spacing w:before="120" w:after="120" w:line="288" w:lineRule="auto"/>
        <w:ind w:left="453"/>
        <w:rPr>
          <w:rFonts w:hint="eastAsia"/>
        </w:rPr>
      </w:pPr>
      <w:r>
        <w:rPr>
          <w:rFonts w:ascii="Arial" w:eastAsia="等线" w:hAnsi="Arial" w:cs="Arial"/>
          <w:b/>
        </w:rPr>
        <w:t>问题反馈</w:t>
      </w:r>
      <w:r>
        <w:rPr>
          <w:rFonts w:ascii="Arial" w:eastAsia="等线" w:hAnsi="Arial" w:cs="Arial"/>
        </w:rPr>
        <w:t>：遇到的</w:t>
      </w:r>
      <w:r>
        <w:rPr>
          <w:rFonts w:ascii="Arial" w:eastAsia="等线" w:hAnsi="Arial" w:cs="Arial"/>
        </w:rPr>
        <w:t>bug</w:t>
      </w:r>
      <w:r>
        <w:rPr>
          <w:rFonts w:ascii="Arial" w:eastAsia="等线" w:hAnsi="Arial" w:cs="Arial"/>
        </w:rPr>
        <w:t>、功能缺失、性能问题</w:t>
      </w:r>
    </w:p>
    <w:p w14:paraId="1731E67A" w14:textId="77777777" w:rsidR="00264AB1" w:rsidRDefault="00000000">
      <w:pPr>
        <w:numPr>
          <w:ilvl w:val="0"/>
          <w:numId w:val="17"/>
        </w:numPr>
        <w:spacing w:before="120" w:after="120" w:line="288" w:lineRule="auto"/>
        <w:ind w:left="453"/>
        <w:rPr>
          <w:rFonts w:hint="eastAsia"/>
        </w:rPr>
      </w:pPr>
      <w:r>
        <w:rPr>
          <w:rFonts w:ascii="Arial" w:eastAsia="等线" w:hAnsi="Arial" w:cs="Arial"/>
          <w:b/>
        </w:rPr>
        <w:t>对比分析</w:t>
      </w:r>
      <w:r>
        <w:rPr>
          <w:rFonts w:ascii="Arial" w:eastAsia="等线" w:hAnsi="Arial" w:cs="Arial"/>
        </w:rPr>
        <w:t>：与</w:t>
      </w:r>
      <w:r>
        <w:rPr>
          <w:rFonts w:ascii="Arial" w:eastAsia="等线" w:hAnsi="Arial" w:cs="Arial"/>
        </w:rPr>
        <w:t>MATLAB</w:t>
      </w:r>
      <w:r>
        <w:rPr>
          <w:rFonts w:ascii="Arial" w:eastAsia="等线" w:hAnsi="Arial" w:cs="Arial"/>
        </w:rPr>
        <w:t>、</w:t>
      </w:r>
      <w:r>
        <w:rPr>
          <w:rFonts w:ascii="Arial" w:eastAsia="等线" w:hAnsi="Arial" w:cs="Arial"/>
        </w:rPr>
        <w:t>Python</w:t>
      </w:r>
      <w:r>
        <w:rPr>
          <w:rFonts w:ascii="Arial" w:eastAsia="等线" w:hAnsi="Arial" w:cs="Arial"/>
        </w:rPr>
        <w:t>等工具的对比（如有使用）</w:t>
      </w:r>
    </w:p>
    <w:p w14:paraId="70639269" w14:textId="77777777" w:rsidR="00264AB1" w:rsidRDefault="00000000">
      <w:pPr>
        <w:numPr>
          <w:ilvl w:val="0"/>
          <w:numId w:val="18"/>
        </w:numPr>
        <w:spacing w:before="120" w:after="120" w:line="288" w:lineRule="auto"/>
        <w:ind w:left="453"/>
        <w:rPr>
          <w:rFonts w:hint="eastAsia"/>
        </w:rPr>
      </w:pPr>
      <w:r>
        <w:rPr>
          <w:rFonts w:ascii="Arial" w:eastAsia="等线" w:hAnsi="Arial" w:cs="Arial"/>
          <w:b/>
        </w:rPr>
        <w:t>改进建议</w:t>
      </w:r>
      <w:r>
        <w:rPr>
          <w:rFonts w:ascii="Arial" w:eastAsia="等线" w:hAnsi="Arial" w:cs="Arial"/>
        </w:rPr>
        <w:t>：功能增强、界面优化、文档完善等建议</w:t>
      </w:r>
    </w:p>
    <w:p w14:paraId="36F4B9E9" w14:textId="77777777" w:rsidR="00264AB1" w:rsidRDefault="00000000">
      <w:pPr>
        <w:numPr>
          <w:ilvl w:val="0"/>
          <w:numId w:val="19"/>
        </w:numPr>
        <w:spacing w:before="120" w:after="120" w:line="288" w:lineRule="auto"/>
        <w:ind w:left="453"/>
        <w:rPr>
          <w:rFonts w:hint="eastAsia"/>
        </w:rPr>
      </w:pPr>
      <w:r>
        <w:rPr>
          <w:rFonts w:ascii="Arial" w:eastAsia="等线" w:hAnsi="Arial" w:cs="Arial"/>
          <w:b/>
        </w:rPr>
        <w:t>应用前景</w:t>
      </w:r>
      <w:r>
        <w:rPr>
          <w:rFonts w:ascii="Arial" w:eastAsia="等线" w:hAnsi="Arial" w:cs="Arial"/>
        </w:rPr>
        <w:t>：在数学建模和科研中的应用潜力</w:t>
      </w:r>
    </w:p>
    <w:p w14:paraId="658CEB8C" w14:textId="77777777" w:rsidR="00264AB1" w:rsidRDefault="00000000">
      <w:pPr>
        <w:numPr>
          <w:ilvl w:val="0"/>
          <w:numId w:val="20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 xml:space="preserve">PPT </w:t>
      </w:r>
      <w:r>
        <w:rPr>
          <w:rFonts w:ascii="Arial" w:eastAsia="等线" w:hAnsi="Arial" w:cs="Arial"/>
        </w:rPr>
        <w:t>与讲解视频</w:t>
      </w:r>
    </w:p>
    <w:sectPr w:rsidR="00264AB1"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8499D" w14:textId="77777777" w:rsidR="00BF493E" w:rsidRDefault="00BF493E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E192627" w14:textId="77777777" w:rsidR="00BF493E" w:rsidRDefault="00BF493E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B59C5" w14:textId="77777777" w:rsidR="00BF493E" w:rsidRDefault="00BF493E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4B62DCD" w14:textId="77777777" w:rsidR="00BF493E" w:rsidRDefault="00BF493E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704B4"/>
    <w:multiLevelType w:val="multilevel"/>
    <w:tmpl w:val="3FEA73F4"/>
    <w:lvl w:ilvl="0">
      <w:start w:val="3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CC2064"/>
    <w:multiLevelType w:val="multilevel"/>
    <w:tmpl w:val="BA722EEE"/>
    <w:lvl w:ilvl="0">
      <w:start w:val="3"/>
      <w:numFmt w:val="lowerLetter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356DA8"/>
    <w:multiLevelType w:val="multilevel"/>
    <w:tmpl w:val="4B707B72"/>
    <w:lvl w:ilvl="0">
      <w:start w:val="2"/>
      <w:numFmt w:val="lowerLetter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F22B1B"/>
    <w:multiLevelType w:val="multilevel"/>
    <w:tmpl w:val="D144BABA"/>
    <w:lvl w:ilvl="0">
      <w:start w:val="1"/>
      <w:numFmt w:val="lowerLetter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6263CD"/>
    <w:multiLevelType w:val="multilevel"/>
    <w:tmpl w:val="EC5E8784"/>
    <w:lvl w:ilvl="0">
      <w:start w:val="6"/>
      <w:numFmt w:val="lowerLetter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CF24F9D"/>
    <w:multiLevelType w:val="multilevel"/>
    <w:tmpl w:val="24B23590"/>
    <w:lvl w:ilvl="0">
      <w:start w:val="5"/>
      <w:numFmt w:val="lowerLetter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FE250C2"/>
    <w:multiLevelType w:val="multilevel"/>
    <w:tmpl w:val="BBB226A8"/>
    <w:lvl w:ilvl="0">
      <w:start w:val="2"/>
      <w:numFmt w:val="lowerLetter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3AC40CB"/>
    <w:multiLevelType w:val="multilevel"/>
    <w:tmpl w:val="CD643312"/>
    <w:lvl w:ilvl="0">
      <w:start w:val="5"/>
      <w:numFmt w:val="lowerLetter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87E1C1A"/>
    <w:multiLevelType w:val="multilevel"/>
    <w:tmpl w:val="7BF4C7B4"/>
    <w:lvl w:ilvl="0">
      <w:start w:val="4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ADF640B"/>
    <w:multiLevelType w:val="multilevel"/>
    <w:tmpl w:val="9C222F7A"/>
    <w:lvl w:ilvl="0">
      <w:start w:val="2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B6753DE"/>
    <w:multiLevelType w:val="multilevel"/>
    <w:tmpl w:val="8B3ABE90"/>
    <w:lvl w:ilvl="0">
      <w:start w:val="4"/>
      <w:numFmt w:val="lowerLetter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FBB48F7"/>
    <w:multiLevelType w:val="multilevel"/>
    <w:tmpl w:val="D89C5F78"/>
    <w:lvl w:ilvl="0">
      <w:start w:val="4"/>
      <w:numFmt w:val="lowerLetter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17919C3"/>
    <w:multiLevelType w:val="multilevel"/>
    <w:tmpl w:val="2C32FA22"/>
    <w:lvl w:ilvl="0">
      <w:start w:val="1"/>
      <w:numFmt w:val="lowerLetter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3980489"/>
    <w:multiLevelType w:val="multilevel"/>
    <w:tmpl w:val="7CF438BC"/>
    <w:lvl w:ilvl="0">
      <w:start w:val="6"/>
      <w:numFmt w:val="lowerLetter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43166A8"/>
    <w:multiLevelType w:val="multilevel"/>
    <w:tmpl w:val="2D1A8A4A"/>
    <w:lvl w:ilvl="0">
      <w:start w:val="2"/>
      <w:numFmt w:val="lowerLetter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7446E18"/>
    <w:multiLevelType w:val="multilevel"/>
    <w:tmpl w:val="9A8EA682"/>
    <w:lvl w:ilvl="0">
      <w:start w:val="3"/>
      <w:numFmt w:val="lowerLetter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8F71833"/>
    <w:multiLevelType w:val="multilevel"/>
    <w:tmpl w:val="35E88DDA"/>
    <w:lvl w:ilvl="0">
      <w:start w:val="1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A922A3D"/>
    <w:multiLevelType w:val="multilevel"/>
    <w:tmpl w:val="48122B42"/>
    <w:lvl w:ilvl="0">
      <w:start w:val="3"/>
      <w:numFmt w:val="lowerLetter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D243DF3"/>
    <w:multiLevelType w:val="multilevel"/>
    <w:tmpl w:val="A1E0B3AA"/>
    <w:lvl w:ilvl="0">
      <w:start w:val="1"/>
      <w:numFmt w:val="lowerLetter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EFF57E3"/>
    <w:multiLevelType w:val="multilevel"/>
    <w:tmpl w:val="D082B9F0"/>
    <w:lvl w:ilvl="0">
      <w:start w:val="4"/>
      <w:numFmt w:val="lowerLetter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75270801">
    <w:abstractNumId w:val="16"/>
  </w:num>
  <w:num w:numId="2" w16cid:durableId="1653824695">
    <w:abstractNumId w:val="12"/>
  </w:num>
  <w:num w:numId="3" w16cid:durableId="1636372554">
    <w:abstractNumId w:val="6"/>
  </w:num>
  <w:num w:numId="4" w16cid:durableId="1105345370">
    <w:abstractNumId w:val="17"/>
  </w:num>
  <w:num w:numId="5" w16cid:durableId="1090081804">
    <w:abstractNumId w:val="11"/>
  </w:num>
  <w:num w:numId="6" w16cid:durableId="943422361">
    <w:abstractNumId w:val="7"/>
  </w:num>
  <w:num w:numId="7" w16cid:durableId="42869706">
    <w:abstractNumId w:val="13"/>
  </w:num>
  <w:num w:numId="8" w16cid:durableId="1130131436">
    <w:abstractNumId w:val="9"/>
  </w:num>
  <w:num w:numId="9" w16cid:durableId="506675966">
    <w:abstractNumId w:val="3"/>
  </w:num>
  <w:num w:numId="10" w16cid:durableId="474107862">
    <w:abstractNumId w:val="2"/>
  </w:num>
  <w:num w:numId="11" w16cid:durableId="226887665">
    <w:abstractNumId w:val="1"/>
  </w:num>
  <w:num w:numId="12" w16cid:durableId="708066898">
    <w:abstractNumId w:val="19"/>
  </w:num>
  <w:num w:numId="13" w16cid:durableId="971058912">
    <w:abstractNumId w:val="0"/>
  </w:num>
  <w:num w:numId="14" w16cid:durableId="48110767">
    <w:abstractNumId w:val="18"/>
  </w:num>
  <w:num w:numId="15" w16cid:durableId="586691414">
    <w:abstractNumId w:val="14"/>
  </w:num>
  <w:num w:numId="16" w16cid:durableId="90708014">
    <w:abstractNumId w:val="15"/>
  </w:num>
  <w:num w:numId="17" w16cid:durableId="1406951821">
    <w:abstractNumId w:val="10"/>
  </w:num>
  <w:num w:numId="18" w16cid:durableId="391730918">
    <w:abstractNumId w:val="5"/>
  </w:num>
  <w:num w:numId="19" w16cid:durableId="2137218112">
    <w:abstractNumId w:val="4"/>
  </w:num>
  <w:num w:numId="20" w16cid:durableId="9032962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4AB1"/>
    <w:rsid w:val="00134CD2"/>
    <w:rsid w:val="00264AB1"/>
    <w:rsid w:val="006D4503"/>
    <w:rsid w:val="00B112B1"/>
    <w:rsid w:val="00BF493E"/>
    <w:rsid w:val="00C81E8F"/>
    <w:rsid w:val="00CB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3E6947"/>
  <w15:docId w15:val="{DB69549D-E804-4C73-9E24-96D7F0EB2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2B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12B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112B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112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hanqin wu</cp:lastModifiedBy>
  <cp:revision>3</cp:revision>
  <dcterms:created xsi:type="dcterms:W3CDTF">2026-08-04T05:42:00Z</dcterms:created>
  <dcterms:modified xsi:type="dcterms:W3CDTF">2026-08-13T03:29:00Z</dcterms:modified>
</cp:coreProperties>
</file>